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976"/>
        <w:gridCol w:w="2126"/>
        <w:gridCol w:w="5245"/>
        <w:gridCol w:w="1701"/>
        <w:gridCol w:w="1417"/>
        <w:gridCol w:w="1667"/>
      </w:tblGrid>
      <w:tr w:rsidR="006745EF" w:rsidRPr="00246218" w:rsidTr="004820CD">
        <w:trPr>
          <w:trHeight w:val="738"/>
        </w:trPr>
        <w:tc>
          <w:tcPr>
            <w:tcW w:w="15701" w:type="dxa"/>
            <w:gridSpan w:val="7"/>
            <w:shd w:val="clear" w:color="auto" w:fill="auto"/>
            <w:vAlign w:val="center"/>
          </w:tcPr>
          <w:p w:rsidR="006745EF" w:rsidRPr="00246218" w:rsidRDefault="006745EF" w:rsidP="004820CD">
            <w:pPr>
              <w:tabs>
                <w:tab w:val="left" w:pos="11520"/>
              </w:tabs>
              <w:spacing w:after="0" w:line="240" w:lineRule="auto"/>
              <w:ind w:left="460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  <w:bCs/>
              </w:rPr>
              <w:t>РАЗДЕЛ II:</w:t>
            </w:r>
            <w:r w:rsidRPr="00246218">
              <w:rPr>
                <w:rFonts w:ascii="Times New Roman" w:hAnsi="Times New Roman"/>
                <w:b/>
              </w:rPr>
              <w:t xml:space="preserve"> </w:t>
            </w:r>
            <w:r w:rsidRPr="00246218">
              <w:rPr>
                <w:rFonts w:ascii="Times New Roman" w:hAnsi="Times New Roman"/>
                <w:b/>
                <w:bCs/>
              </w:rPr>
              <w:t>ПОЛИТИЧЕСКИЙ ДИАЛОГ И РЕФОРМА, СОТРУДНИЧЕСТВО В ОБЛАСТИ ВНЕШНЕЙ ПОЛИТИКИ И ПОЛИТИКИ БЕЗОПАСНОСТИ</w:t>
            </w:r>
          </w:p>
        </w:tc>
      </w:tr>
      <w:tr w:rsidR="006745EF" w:rsidRPr="00246218" w:rsidTr="004820CD">
        <w:trPr>
          <w:trHeight w:val="406"/>
        </w:trPr>
        <w:tc>
          <w:tcPr>
            <w:tcW w:w="15701" w:type="dxa"/>
            <w:gridSpan w:val="7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 xml:space="preserve">3. </w:t>
            </w:r>
            <w:r w:rsidRPr="00246218">
              <w:rPr>
                <w:rFonts w:ascii="Times New Roman" w:hAnsi="Times New Roman"/>
                <w:b/>
                <w:iCs/>
              </w:rPr>
              <w:t>Цели политического диалога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Политический диалог между </w:t>
            </w:r>
            <w:r>
              <w:rPr>
                <w:rFonts w:ascii="Times New Roman" w:hAnsi="Times New Roman"/>
              </w:rPr>
              <w:t>с</w:t>
            </w:r>
            <w:r w:rsidRPr="00246218">
              <w:rPr>
                <w:rFonts w:ascii="Times New Roman" w:hAnsi="Times New Roman"/>
              </w:rPr>
              <w:t>торонами во всех областях, представляющих взаимный интерес, включая вопросы внешней политики и безопасности, а также внутренние реформы, следует развивать и усиливать. Это повысит эффективность политического сотрудничества и будет способствовать сближению в вопросах внешней политики и  безопасности</w:t>
            </w:r>
          </w:p>
        </w:tc>
      </w:tr>
      <w:tr w:rsidR="006745EF" w:rsidRPr="00246218" w:rsidTr="004820CD">
        <w:trPr>
          <w:trHeight w:val="406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C0">
              <w:rPr>
                <w:rFonts w:ascii="Times New Roman" w:hAnsi="Times New Roman"/>
                <w:b/>
              </w:rPr>
              <w:t xml:space="preserve"> (2</w:t>
            </w:r>
            <w:r w:rsidRPr="008623C0">
              <w:rPr>
                <w:rFonts w:ascii="Times New Roman" w:hAnsi="Times New Roman"/>
                <w:b/>
                <w:iCs/>
              </w:rPr>
              <w:t>)</w:t>
            </w:r>
            <w:r w:rsidRPr="00246218">
              <w:rPr>
                <w:rFonts w:ascii="Times New Roman" w:hAnsi="Times New Roman"/>
                <w:iCs/>
              </w:rPr>
              <w:t xml:space="preserve"> Целями политического диалога являются</w:t>
            </w:r>
            <w:r>
              <w:rPr>
                <w:rFonts w:ascii="Times New Roman" w:hAnsi="Times New Roman"/>
                <w:iCs/>
              </w:rPr>
              <w:t>: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C0">
              <w:rPr>
                <w:rFonts w:ascii="Times New Roman" w:hAnsi="Times New Roman"/>
                <w:b/>
              </w:rPr>
              <w:t>(а)</w:t>
            </w:r>
            <w:r w:rsidRPr="00246218">
              <w:rPr>
                <w:rFonts w:ascii="Times New Roman" w:hAnsi="Times New Roman"/>
              </w:rPr>
              <w:t xml:space="preserve"> Углубление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политической ассоциации и усиление сближения и эффективности политического курса и политики безопасности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pStyle w:val="a4"/>
              <w:tabs>
                <w:tab w:val="left" w:pos="17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4621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246218">
              <w:rPr>
                <w:rFonts w:ascii="Times New Roman" w:hAnsi="Times New Roman"/>
              </w:rPr>
              <w:t>Эффективная реализация положений Соглашения об Ассоциации Республики Молдова-Европейский Союз, непосредственной целью которого является политическая ассоциация страны с ЕС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интеграции, центральные органы публичного управления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eastAsia="SimSun" w:hAnsi="Times New Roman"/>
              </w:rPr>
              <w:t>2016</w:t>
            </w:r>
            <w:r>
              <w:rPr>
                <w:rFonts w:ascii="Times New Roman" w:eastAsia="SimSun" w:hAnsi="Times New Roman"/>
              </w:rPr>
              <w:t xml:space="preserve">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C0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b</w:t>
            </w:r>
            <w:r w:rsidRPr="008623C0">
              <w:rPr>
                <w:rFonts w:ascii="Times New Roman" w:hAnsi="Times New Roman"/>
                <w:b/>
              </w:rPr>
              <w:t>)</w:t>
            </w:r>
            <w:r w:rsidRPr="00246218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 xml:space="preserve">крепление </w:t>
            </w:r>
            <w:r w:rsidRPr="00246218">
              <w:rPr>
                <w:rFonts w:ascii="Times New Roman" w:hAnsi="Times New Roman"/>
              </w:rPr>
              <w:t>сотрудничества и диалога между сторонами в области безопасности на международном уровне и управления кризисными ситуациями, в частности в целях решения ключевых глобальных и региональных проблем и угроз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pStyle w:val="a4"/>
              <w:tabs>
                <w:tab w:val="left" w:pos="17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46218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46218">
              <w:rPr>
                <w:rFonts w:ascii="Times New Roman" w:hAnsi="Times New Roman"/>
              </w:rPr>
              <w:t>Интенсификация диалога в рамках соответствующих международных и европейских организаций в целях повышения эффективности действий, направленных на обеспечение стабильности и безопасности на глобальном и региональном уровнях.</w:t>
            </w:r>
          </w:p>
        </w:tc>
        <w:tc>
          <w:tcPr>
            <w:tcW w:w="1701" w:type="dxa"/>
            <w:shd w:val="clear" w:color="auto" w:fill="auto"/>
          </w:tcPr>
          <w:p w:rsidR="006745EF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иностранных дел и 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европейской интеграции</w:t>
            </w:r>
            <w:r>
              <w:rPr>
                <w:rFonts w:ascii="Times New Roman" w:hAnsi="Times New Roman"/>
              </w:rPr>
              <w:t>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центральны</w:t>
            </w:r>
            <w:r>
              <w:rPr>
                <w:rFonts w:ascii="Times New Roman" w:hAnsi="Times New Roman"/>
              </w:rPr>
              <w:t>е</w:t>
            </w:r>
            <w:r w:rsidRPr="00246218">
              <w:rPr>
                <w:rFonts w:ascii="Times New Roman" w:hAnsi="Times New Roman"/>
              </w:rPr>
              <w:t xml:space="preserve"> орган</w:t>
            </w:r>
            <w:r>
              <w:rPr>
                <w:rFonts w:ascii="Times New Roman" w:hAnsi="Times New Roman"/>
              </w:rPr>
              <w:t>ы</w:t>
            </w:r>
            <w:r w:rsidRPr="00246218">
              <w:rPr>
                <w:rFonts w:ascii="Times New Roman" w:hAnsi="Times New Roman"/>
              </w:rPr>
              <w:t xml:space="preserve"> публично</w:t>
            </w:r>
            <w:r>
              <w:rPr>
                <w:rFonts w:ascii="Times New Roman" w:hAnsi="Times New Roman"/>
              </w:rPr>
              <w:t>го</w:t>
            </w:r>
            <w:r w:rsidRPr="002462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25">
              <w:rPr>
                <w:rFonts w:ascii="Times New Roman" w:hAnsi="Times New Roman"/>
                <w:b/>
              </w:rPr>
              <w:t>(</w:t>
            </w:r>
            <w:r w:rsidRPr="00644425">
              <w:rPr>
                <w:rFonts w:ascii="Times New Roman" w:hAnsi="Times New Roman"/>
                <w:b/>
                <w:lang w:val="en-US"/>
              </w:rPr>
              <w:t>c</w:t>
            </w:r>
            <w:r w:rsidRPr="00644425">
              <w:rPr>
                <w:rFonts w:ascii="Times New Roman" w:hAnsi="Times New Roman"/>
                <w:b/>
              </w:rPr>
              <w:t>)</w:t>
            </w:r>
            <w:r w:rsidRPr="00246218">
              <w:rPr>
                <w:rFonts w:ascii="Times New Roman" w:hAnsi="Times New Roman"/>
              </w:rPr>
              <w:t xml:space="preserve"> У</w:t>
            </w:r>
            <w:r>
              <w:rPr>
                <w:rFonts w:ascii="Times New Roman" w:hAnsi="Times New Roman"/>
              </w:rPr>
              <w:t>си</w:t>
            </w:r>
            <w:r w:rsidRPr="00246218">
              <w:rPr>
                <w:rFonts w:ascii="Times New Roman" w:hAnsi="Times New Roman"/>
              </w:rPr>
              <w:t>ление соблюдения демократических принципов,</w:t>
            </w:r>
            <w:r>
              <w:rPr>
                <w:rFonts w:ascii="Times New Roman" w:hAnsi="Times New Roman"/>
              </w:rPr>
              <w:t xml:space="preserve"> верховенства закона</w:t>
            </w:r>
            <w:r w:rsidRPr="00246218">
              <w:rPr>
                <w:rFonts w:ascii="Times New Roman" w:hAnsi="Times New Roman"/>
              </w:rPr>
              <w:t xml:space="preserve"> и надлежащего управления, прав человека и основных свобод, включая права лиц, относящихся к меньшинствам, а также содействие консолидации внутренних политических реформ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65"/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Реализация Национального плана действий по соблюдению прав человека на 2011-2014 годы с акцентом на самые уязвимые группы и согласование планирования в области прав человека с бюджетным процессом в целях </w:t>
            </w:r>
            <w:r w:rsidRPr="00246218">
              <w:rPr>
                <w:rFonts w:ascii="Times New Roman" w:hAnsi="Times New Roman"/>
              </w:rPr>
              <w:lastRenderedPageBreak/>
              <w:t>выделения достаточного объема средств на эффективную реализацию</w:t>
            </w:r>
          </w:p>
          <w:p w:rsidR="006745EF" w:rsidRPr="00246218" w:rsidRDefault="006745EF" w:rsidP="004820CD">
            <w:pPr>
              <w:pStyle w:val="a4"/>
              <w:tabs>
                <w:tab w:val="left" w:pos="1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0"/>
                <w:tab w:val="left" w:pos="199"/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Pr="00246218">
              <w:rPr>
                <w:rFonts w:ascii="Times New Roman" w:hAnsi="Times New Roman"/>
              </w:rPr>
              <w:t xml:space="preserve"> Внедрение  рекомендаций и замечаний Комитета по правам лиц с ограниченными возможностями</w:t>
            </w:r>
          </w:p>
          <w:p w:rsidR="006745EF" w:rsidRPr="00246218" w:rsidRDefault="006745EF" w:rsidP="004820CD">
            <w:pPr>
              <w:tabs>
                <w:tab w:val="left" w:pos="0"/>
                <w:tab w:val="left" w:pos="199"/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tabs>
                <w:tab w:val="left" w:pos="0"/>
                <w:tab w:val="left" w:pos="199"/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здравоохра-нения,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просвещения,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регионального развития и 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строительства,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Министерство финансов,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Офис народного адвоката,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Совет по предупрежде-нию и ликвидации дискримина-ции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обеспечению равенства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2014-2016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pStyle w:val="cb"/>
              <w:jc w:val="both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246218">
              <w:rPr>
                <w:b w:val="0"/>
                <w:bCs w:val="0"/>
                <w:sz w:val="22"/>
                <w:szCs w:val="22"/>
              </w:rPr>
              <w:t>. Исполнение замечаний и рекомендаций Комитета по экономическим, социальным и культурным правам по второму периодическому отчету Республики Молдова о реализации Международного пакта в отношении экономических, социальных и культурных прав на 2012-2015 годы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644425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2014-2016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pStyle w:val="cb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246218">
              <w:rPr>
                <w:b w:val="0"/>
                <w:bCs w:val="0"/>
                <w:sz w:val="22"/>
                <w:szCs w:val="22"/>
              </w:rPr>
              <w:t xml:space="preserve">. Подписание и ратификация Факультативного протокола о процедуре индивидуальных жалоб к Международному пакту об экономических, социальных и культурных правах 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1417" w:type="dxa"/>
            <w:shd w:val="clear" w:color="auto" w:fill="auto"/>
          </w:tcPr>
          <w:p w:rsidR="006745EF" w:rsidRPr="00644425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0"/>
                <w:tab w:val="left" w:pos="199"/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46218">
              <w:rPr>
                <w:rFonts w:ascii="Times New Roman" w:hAnsi="Times New Roman"/>
              </w:rPr>
              <w:t>. Укрепление механизма координирования и реализации реформы по деинституционализации</w:t>
            </w:r>
          </w:p>
          <w:p w:rsidR="006745EF" w:rsidRPr="00246218" w:rsidRDefault="006745EF" w:rsidP="004820CD">
            <w:pPr>
              <w:pStyle w:val="cb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здравоохранения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2014-2016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pStyle w:val="cb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Pr="00246218">
              <w:rPr>
                <w:b w:val="0"/>
                <w:bCs w:val="0"/>
                <w:sz w:val="22"/>
                <w:szCs w:val="22"/>
              </w:rPr>
              <w:t>. Признание юридической дееспособности людей с ограниченными возможностями и замена попечительства для взрослых альтернативными моделями поддержки в принятии решений (Приведение национального законодательства в соответствие с положениями статьи 12 Конвенции ООН о правах лиц с ограниченными возможностями)</w:t>
            </w:r>
          </w:p>
          <w:p w:rsidR="006745EF" w:rsidRPr="00246218" w:rsidRDefault="006745EF" w:rsidP="004820CD">
            <w:pPr>
              <w:pStyle w:val="cb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Министерство здравоохра-нения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2014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7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pStyle w:val="cb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246218">
              <w:rPr>
                <w:b w:val="0"/>
                <w:bCs w:val="0"/>
                <w:sz w:val="22"/>
                <w:szCs w:val="22"/>
              </w:rPr>
              <w:t>. Подписание и ратификация Конвенции Совета Европы по предотвращению и борьбе с насилием в отношении женщин и насилием в семье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pStyle w:val="cb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246218">
              <w:rPr>
                <w:b w:val="0"/>
                <w:bCs w:val="0"/>
                <w:sz w:val="22"/>
                <w:szCs w:val="22"/>
              </w:rPr>
              <w:t>. Приведение Уголовного кодекса, Закона о предупреждении и борьбе с насилием в семье и других соответствующих национальных законов в соответствие с международными стандартами в этой области и активизация их реализации в целях профилактики, защиты, расследования, уголовного преследования, наказания виновных и реабилитации жертв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pStyle w:val="cb"/>
              <w:jc w:val="both"/>
              <w:rPr>
                <w:b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Pr="00246218">
              <w:rPr>
                <w:b w:val="0"/>
                <w:bCs w:val="0"/>
                <w:sz w:val="22"/>
                <w:szCs w:val="22"/>
              </w:rPr>
              <w:t>. Изменение Закона о предупреждении и борьбе с насилием в семье посредством введения издания полицией постановлений о срочной защите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2015-2016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0"/>
                <w:tab w:val="left" w:pos="199"/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11</w:t>
            </w:r>
            <w:r w:rsidRPr="00246218">
              <w:rPr>
                <w:rFonts w:ascii="Times New Roman" w:hAnsi="Times New Roman"/>
              </w:rPr>
              <w:t>. Обеспечение доступа жертв насилия в семье к юридической помощи, гарантированной государством.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совет по юридической помощи, гарантируемой государством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298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46218">
              <w:rPr>
                <w:rFonts w:ascii="Times New Roman" w:hAnsi="Times New Roman"/>
              </w:rPr>
              <w:t>. Обеспечение обязательного обучения судей, прокуроров, полицейских и представителей правоохранительных органов положениям международного и национального законодательства  относительно  гендерного насилия</w:t>
            </w:r>
          </w:p>
          <w:p w:rsidR="006745EF" w:rsidRPr="00246218" w:rsidRDefault="006745EF" w:rsidP="004820CD">
            <w:pPr>
              <w:tabs>
                <w:tab w:val="left" w:pos="0"/>
                <w:tab w:val="left" w:pos="199"/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институт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Высший совет магистратуры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и из  внебюджетных фондов 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46218">
              <w:rPr>
                <w:rFonts w:ascii="Times New Roman" w:hAnsi="Times New Roman"/>
              </w:rPr>
              <w:t>. Укрепление системы сбора данных с разбивкой по делам о бытовом насилии</w:t>
            </w:r>
          </w:p>
          <w:p w:rsidR="006745EF" w:rsidRPr="00246218" w:rsidRDefault="006745EF" w:rsidP="004820CD">
            <w:pPr>
              <w:tabs>
                <w:tab w:val="left" w:pos="0"/>
                <w:tab w:val="left" w:pos="199"/>
                <w:tab w:val="left" w:pos="37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труда, социальной защиты и семьи,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Национальное бюро статистики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246218">
              <w:rPr>
                <w:rFonts w:ascii="Times New Roman" w:hAnsi="Times New Roman"/>
              </w:rPr>
              <w:t>. Реализация Плана действий по поддержке цыган/ромов в Республике Молдове на 2011-2015 годы</w:t>
            </w:r>
            <w:r>
              <w:rPr>
                <w:rFonts w:ascii="Times New Roman" w:hAnsi="Times New Roman"/>
              </w:rPr>
              <w:t>, утвержденного Постановлением  Правительства № 494 от 8 июля 2011 г.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Бюро межэтнических отношений,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центральные и местные органы публичного управления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7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46218">
              <w:rPr>
                <w:rFonts w:ascii="Times New Roman" w:hAnsi="Times New Roman"/>
              </w:rPr>
              <w:t xml:space="preserve">. Организация мероприятий по продвижению прав человека и основных свобод (встречи, круглые столы, конференции, конкурсы, информационные кампании, социальная реклама)  </w:t>
            </w:r>
          </w:p>
          <w:p w:rsidR="006745EF" w:rsidRPr="00246218" w:rsidRDefault="006745EF" w:rsidP="004820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Офис народного адвоката,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Комиссия по реализации Плана действий в области прав человека на 2011-2014 годы,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46218">
              <w:rPr>
                <w:rFonts w:ascii="Times New Roman" w:hAnsi="Times New Roman"/>
              </w:rPr>
              <w:t>. Организация мероприятий по поощрению терпимости и культурного многообразия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Местные органы публичного управления,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Офис народного адвоката,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46218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246218">
              <w:rPr>
                <w:rFonts w:ascii="Times New Roman" w:hAnsi="Times New Roman"/>
              </w:rPr>
              <w:t>. Разработка отраслевых планов в области прав человека на основе Национального плана действий в области прав человека на 2011-2014 годы</w:t>
            </w:r>
            <w:r>
              <w:rPr>
                <w:rFonts w:ascii="Times New Roman" w:hAnsi="Times New Roman"/>
              </w:rPr>
              <w:t xml:space="preserve">, утвержденного Постановлением  Правительства № 494 от 8 июля </w:t>
            </w:r>
            <w:r w:rsidRPr="002462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2011 г. </w:t>
            </w:r>
            <w:r w:rsidRPr="00246218">
              <w:rPr>
                <w:rFonts w:ascii="Times New Roman" w:hAnsi="Times New Roman"/>
              </w:rPr>
              <w:t xml:space="preserve">и международных рекомендаций, с указанием расходов, необходимых для проведения запланированных мероприятий </w:t>
            </w:r>
            <w:r w:rsidRPr="00246218">
              <w:rPr>
                <w:rFonts w:ascii="Times New Roman" w:hAnsi="Times New Roman"/>
              </w:rPr>
              <w:lastRenderedPageBreak/>
              <w:t xml:space="preserve">согласно Бюджетному прогнозу расходов на среднесрочный период. 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 1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246218">
              <w:rPr>
                <w:rFonts w:ascii="Times New Roman" w:hAnsi="Times New Roman"/>
              </w:rPr>
              <w:t xml:space="preserve"> </w:t>
            </w:r>
            <w:r w:rsidRPr="00246218">
              <w:rPr>
                <w:rFonts w:ascii="Times New Roman" w:hAnsi="Times New Roman"/>
                <w:i/>
              </w:rPr>
              <w:t>Составленные планы</w:t>
            </w:r>
            <w:r w:rsidRPr="00246218">
              <w:rPr>
                <w:rFonts w:ascii="Times New Roman" w:hAnsi="Times New Roman"/>
              </w:rPr>
              <w:t xml:space="preserve"> 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 2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246218">
              <w:rPr>
                <w:rFonts w:ascii="Times New Roman" w:hAnsi="Times New Roman"/>
                <w:b/>
                <w:i/>
              </w:rPr>
              <w:t xml:space="preserve"> </w:t>
            </w:r>
            <w:r w:rsidRPr="00246218">
              <w:rPr>
                <w:rFonts w:ascii="Times New Roman" w:hAnsi="Times New Roman"/>
                <w:i/>
              </w:rPr>
              <w:t>Выполненные оценки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>Комиссия по реализации Национального плана действий в области прав человека на 2011-2014 годы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46218">
              <w:rPr>
                <w:rFonts w:ascii="Times New Roman" w:hAnsi="Times New Roman"/>
              </w:rPr>
              <w:t>. Внесение изменений в законодательство с целью устранения барьеров, выявленных Советом по предотвращению и ликвидации дискриминации и обеспечению равенства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Совет по предотвращению и ликвидации дискриминации и обеспечению равенства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246218">
              <w:rPr>
                <w:rFonts w:ascii="Times New Roman" w:hAnsi="Times New Roman"/>
              </w:rPr>
              <w:t>. Укрепление потенциала органов публичной власти, правоохранительных органов, частного сектора и гражданского общества в области предупреждения и борьбы с дискриминацией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Совет по предотвращению и ликвидации дискриминации и обеспечению равенства,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Офис народного адвоката,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центральные  и местные органы публичного управления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2.1(iii)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Надлежащее</w:t>
            </w:r>
          </w:p>
          <w:p w:rsidR="006745EF" w:rsidRPr="00246218" w:rsidRDefault="006745EF" w:rsidP="004820CD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рассмотрение рекомендаций структур и экспертов Совета Европы по </w:t>
            </w:r>
            <w:r w:rsidRPr="00246218">
              <w:rPr>
                <w:rFonts w:ascii="Times New Roman" w:hAnsi="Times New Roman"/>
              </w:rPr>
              <w:lastRenderedPageBreak/>
              <w:t>исполнению Рамочной конвенции о защите национальных меньшинств и исполнение этих рекомендаций в порядке, согласованном с вышеуказанными структурами и экспертами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246218">
              <w:rPr>
                <w:rFonts w:ascii="Times New Roman" w:hAnsi="Times New Roman"/>
              </w:rPr>
              <w:t>. Организация 4-го цикла мониторинга со стороны Совета Европы реализации  Рамочной конвенции о защите национальных меньшинств в Республики Молдова  (представление 4-го периодического доклада Республики Молдова  об исполнении Рамочной конвенции)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Бюро межэтнических отношений,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центральные и местные органы публичной власти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462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246218">
              <w:rPr>
                <w:rFonts w:ascii="Times New Roman" w:hAnsi="Times New Roman"/>
              </w:rPr>
              <w:t xml:space="preserve">. Обеспечение выполнения рекомендаций </w:t>
            </w:r>
            <w:r>
              <w:rPr>
                <w:rFonts w:ascii="Times New Roman" w:hAnsi="Times New Roman"/>
                <w:lang w:val="en-US"/>
              </w:rPr>
              <w:t>IV</w:t>
            </w:r>
            <w:r w:rsidRPr="00246218">
              <w:rPr>
                <w:rFonts w:ascii="Times New Roman" w:hAnsi="Times New Roman"/>
              </w:rPr>
              <w:t xml:space="preserve"> цикла мониторинга со стороны Совета Европы реализации Рамочной конвенции о защите национальных меньшинств в </w:t>
            </w:r>
            <w:r>
              <w:rPr>
                <w:rFonts w:ascii="Times New Roman" w:hAnsi="Times New Roman"/>
              </w:rPr>
              <w:t xml:space="preserve">Республике Молдова 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Бюро межэтнических отношений,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центральные и местные органы публичной власти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widowControl w:val="0"/>
              <w:tabs>
                <w:tab w:val="left" w:pos="194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Обеспечение</w:t>
            </w:r>
          </w:p>
          <w:p w:rsidR="006745EF" w:rsidRPr="00246218" w:rsidRDefault="006745EF" w:rsidP="004820CD">
            <w:pPr>
              <w:pStyle w:val="a4"/>
              <w:widowControl w:val="0"/>
              <w:tabs>
                <w:tab w:val="left" w:pos="194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эффективного исполнения решений Европейского суда по правам человека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Pr="00246218">
              <w:rPr>
                <w:rFonts w:ascii="Times New Roman" w:hAnsi="Times New Roman"/>
              </w:rPr>
              <w:t>Изменение нормативно-правовой базы относительно деятельности Правительственного агента, в частности касательно введения конкретных положений об исполнении решений и постановлений ЕСПЧ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bCs/>
                <w:i/>
                <w:iCs/>
              </w:rPr>
              <w:t xml:space="preserve">Примечание. </w:t>
            </w:r>
            <w:r w:rsidRPr="00246218">
              <w:rPr>
                <w:rFonts w:ascii="Times New Roman" w:hAnsi="Times New Roman"/>
              </w:rPr>
              <w:t xml:space="preserve"> </w:t>
            </w:r>
            <w:r w:rsidRPr="00246218">
              <w:rPr>
                <w:rFonts w:ascii="Times New Roman" w:hAnsi="Times New Roman"/>
                <w:i/>
              </w:rPr>
              <w:t xml:space="preserve">Проект разработан и представлен на рассмотрение Правительству 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pacing w:val="-2"/>
              </w:rPr>
            </w:pPr>
            <w:r w:rsidRPr="00246218">
              <w:rPr>
                <w:rFonts w:ascii="Times New Roman" w:hAnsi="Times New Roman"/>
              </w:rPr>
              <w:t>30 сентября 2014 г.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72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Сохранение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эффективных механизмов досудебного и внесудебного урегулирования споров, в том числе в области прав человека и основных свобод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Pr="00246218">
              <w:rPr>
                <w:rFonts w:ascii="Times New Roman" w:hAnsi="Times New Roman"/>
              </w:rPr>
              <w:t>Разработка проекта о внесении изменений в нормативную базу о функционировании института медиации в конкретных областях (семейные, гражданские и коммерческие, трудовые, административные споры, защита прав потребителей)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b/>
                <w:bCs/>
                <w:i/>
                <w:iCs/>
              </w:rPr>
              <w:t>Примечание.</w:t>
            </w:r>
            <w:r w:rsidRPr="00246218">
              <w:rPr>
                <w:rFonts w:ascii="Times New Roman" w:hAnsi="Times New Roman"/>
              </w:rPr>
              <w:t xml:space="preserve"> </w:t>
            </w:r>
            <w:r w:rsidRPr="00246218">
              <w:rPr>
                <w:rFonts w:ascii="Times New Roman" w:hAnsi="Times New Roman"/>
                <w:i/>
              </w:rPr>
              <w:t xml:space="preserve">Проект закона разработан и представлен на рассмотрение Правительству 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Совет по медиации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pacing w:val="-2"/>
              </w:rPr>
            </w:pPr>
            <w:r w:rsidRPr="00246218">
              <w:rPr>
                <w:rFonts w:ascii="Times New Roman" w:hAnsi="Times New Roman"/>
              </w:rPr>
              <w:t>30 декабря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406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  <w:bCs/>
              </w:rPr>
              <w:br w:type="page"/>
            </w:r>
            <w:r w:rsidRPr="002462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>Внутренняя реформа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Стороны обязуются сотрудничать в следующих областях: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25">
              <w:rPr>
                <w:rFonts w:ascii="Times New Roman" w:hAnsi="Times New Roman"/>
                <w:b/>
              </w:rPr>
              <w:t>(а)</w:t>
            </w:r>
            <w:r w:rsidRPr="002462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развитие</w:t>
            </w:r>
            <w:r w:rsidRPr="00246218">
              <w:rPr>
                <w:rFonts w:ascii="Times New Roman" w:hAnsi="Times New Roman"/>
              </w:rPr>
              <w:t xml:space="preserve">, укрепление и повышение стабильности и эффективности </w:t>
            </w:r>
            <w:r w:rsidRPr="00246218">
              <w:rPr>
                <w:rFonts w:ascii="Times New Roman" w:hAnsi="Times New Roman"/>
              </w:rPr>
              <w:lastRenderedPageBreak/>
              <w:t xml:space="preserve">демократических институтов и </w:t>
            </w:r>
            <w:r>
              <w:rPr>
                <w:rFonts w:ascii="Times New Roman" w:hAnsi="Times New Roman"/>
              </w:rPr>
              <w:t>верховенства закона</w:t>
            </w:r>
            <w:r w:rsidRPr="00246218">
              <w:rPr>
                <w:rFonts w:ascii="Times New Roman" w:hAnsi="Times New Roman"/>
              </w:rPr>
              <w:t xml:space="preserve">;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25">
              <w:rPr>
                <w:rFonts w:ascii="Times New Roman" w:hAnsi="Times New Roman"/>
                <w:b/>
              </w:rPr>
              <w:t>(b)</w:t>
            </w:r>
            <w:r w:rsidRPr="00246218">
              <w:rPr>
                <w:rFonts w:ascii="Times New Roman" w:hAnsi="Times New Roman"/>
              </w:rPr>
              <w:t xml:space="preserve"> обеспечение соблюдения прав человека и основных свобод;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25">
              <w:rPr>
                <w:rFonts w:ascii="Times New Roman" w:hAnsi="Times New Roman"/>
                <w:b/>
              </w:rPr>
              <w:t>(с)</w:t>
            </w:r>
            <w:r w:rsidRPr="00246218">
              <w:rPr>
                <w:rFonts w:ascii="Times New Roman" w:hAnsi="Times New Roman"/>
              </w:rPr>
              <w:t xml:space="preserve"> достижение дальнейш</w:t>
            </w:r>
            <w:r>
              <w:rPr>
                <w:rFonts w:ascii="Times New Roman" w:hAnsi="Times New Roman"/>
              </w:rPr>
              <w:t xml:space="preserve">их успехов в </w:t>
            </w:r>
            <w:r w:rsidRPr="00246218">
              <w:rPr>
                <w:rFonts w:ascii="Times New Roman" w:hAnsi="Times New Roman"/>
              </w:rPr>
              <w:t xml:space="preserve">судебной </w:t>
            </w:r>
            <w:r>
              <w:rPr>
                <w:rFonts w:ascii="Times New Roman" w:hAnsi="Times New Roman"/>
              </w:rPr>
              <w:t>и правовой реформе</w:t>
            </w:r>
            <w:r w:rsidRPr="00246218">
              <w:rPr>
                <w:rFonts w:ascii="Times New Roman" w:hAnsi="Times New Roman"/>
              </w:rPr>
              <w:t xml:space="preserve"> в целях обеспечения независимости судебной </w:t>
            </w:r>
            <w:r>
              <w:rPr>
                <w:rFonts w:ascii="Times New Roman" w:hAnsi="Times New Roman"/>
              </w:rPr>
              <w:t>власти</w:t>
            </w:r>
            <w:r w:rsidRPr="00246218">
              <w:rPr>
                <w:rFonts w:ascii="Times New Roman" w:hAnsi="Times New Roman"/>
              </w:rPr>
              <w:t xml:space="preserve">, укрепления ее административного потенциала и </w:t>
            </w:r>
            <w:r>
              <w:rPr>
                <w:rFonts w:ascii="Times New Roman" w:hAnsi="Times New Roman"/>
              </w:rPr>
              <w:t>гарантии</w:t>
            </w:r>
            <w:r w:rsidRPr="00246218">
              <w:rPr>
                <w:rFonts w:ascii="Times New Roman" w:hAnsi="Times New Roman"/>
              </w:rPr>
              <w:t xml:space="preserve"> беспристрастности и эффективности правоохранительных органов;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25">
              <w:rPr>
                <w:rFonts w:ascii="Times New Roman" w:hAnsi="Times New Roman"/>
                <w:b/>
              </w:rPr>
              <w:t>(d)</w:t>
            </w:r>
            <w:r w:rsidRPr="00246218">
              <w:rPr>
                <w:rFonts w:ascii="Times New Roman" w:hAnsi="Times New Roman"/>
              </w:rPr>
              <w:t xml:space="preserve"> продолжение реформы публичного управления и создание </w:t>
            </w:r>
            <w:r>
              <w:rPr>
                <w:rFonts w:ascii="Times New Roman" w:hAnsi="Times New Roman"/>
              </w:rPr>
              <w:t xml:space="preserve">аппарата </w:t>
            </w:r>
            <w:r w:rsidRPr="00246218">
              <w:rPr>
                <w:rFonts w:ascii="Times New Roman" w:hAnsi="Times New Roman"/>
              </w:rPr>
              <w:t xml:space="preserve">государственных служащих, работающих ответственно, эффективно, </w:t>
            </w:r>
            <w:r>
              <w:rPr>
                <w:rFonts w:ascii="Times New Roman" w:hAnsi="Times New Roman"/>
              </w:rPr>
              <w:t xml:space="preserve">на принципах </w:t>
            </w:r>
            <w:r w:rsidRPr="00246218">
              <w:rPr>
                <w:rFonts w:ascii="Times New Roman" w:hAnsi="Times New Roman"/>
              </w:rPr>
              <w:t>прозрачно</w:t>
            </w:r>
            <w:r>
              <w:rPr>
                <w:rFonts w:ascii="Times New Roman" w:hAnsi="Times New Roman"/>
              </w:rPr>
              <w:t>сти</w:t>
            </w:r>
            <w:r w:rsidRPr="00246218">
              <w:rPr>
                <w:rFonts w:ascii="Times New Roman" w:hAnsi="Times New Roman"/>
              </w:rPr>
              <w:t xml:space="preserve"> и профессионал</w:t>
            </w:r>
            <w:r>
              <w:rPr>
                <w:rFonts w:ascii="Times New Roman" w:hAnsi="Times New Roman"/>
              </w:rPr>
              <w:t>изма,</w:t>
            </w:r>
            <w:r w:rsidRPr="00246218">
              <w:rPr>
                <w:rFonts w:ascii="Times New Roman" w:hAnsi="Times New Roman"/>
              </w:rPr>
              <w:t xml:space="preserve"> а также </w:t>
            </w:r>
            <w:r>
              <w:rPr>
                <w:rFonts w:ascii="Times New Roman" w:hAnsi="Times New Roman"/>
              </w:rPr>
              <w:t>(</w:t>
            </w:r>
            <w:r w:rsidRPr="00644425">
              <w:rPr>
                <w:rFonts w:ascii="Times New Roman" w:hAnsi="Times New Roman"/>
                <w:b/>
              </w:rPr>
              <w:t>е)</w:t>
            </w:r>
            <w:r>
              <w:rPr>
                <w:rFonts w:ascii="Times New Roman" w:hAnsi="Times New Roman"/>
              </w:rPr>
              <w:t xml:space="preserve"> </w:t>
            </w:r>
            <w:r w:rsidRPr="00246218">
              <w:rPr>
                <w:rFonts w:ascii="Times New Roman" w:hAnsi="Times New Roman"/>
              </w:rPr>
              <w:t xml:space="preserve">обеспечение эффективности в борьбе с коррупцией, </w:t>
            </w:r>
            <w:r>
              <w:rPr>
                <w:rFonts w:ascii="Times New Roman" w:hAnsi="Times New Roman"/>
              </w:rPr>
              <w:t>особенно</w:t>
            </w:r>
            <w:r w:rsidRPr="00246218">
              <w:rPr>
                <w:rFonts w:ascii="Times New Roman" w:hAnsi="Times New Roman"/>
              </w:rPr>
              <w:t xml:space="preserve"> в целях укрепления международного сотрудничества в борьбе с коррупцией, а также обеспечения эффективного </w:t>
            </w:r>
            <w:r>
              <w:rPr>
                <w:rFonts w:ascii="Times New Roman" w:hAnsi="Times New Roman"/>
              </w:rPr>
              <w:t>вы</w:t>
            </w:r>
            <w:r w:rsidRPr="00246218">
              <w:rPr>
                <w:rFonts w:ascii="Times New Roman" w:hAnsi="Times New Roman"/>
              </w:rPr>
              <w:t xml:space="preserve">полнения соответствующих международных </w:t>
            </w:r>
            <w:r>
              <w:rPr>
                <w:rFonts w:ascii="Times New Roman" w:hAnsi="Times New Roman"/>
              </w:rPr>
              <w:t>юридических</w:t>
            </w:r>
            <w:r w:rsidRPr="00246218">
              <w:rPr>
                <w:rFonts w:ascii="Times New Roman" w:hAnsi="Times New Roman"/>
              </w:rPr>
              <w:t xml:space="preserve"> документов, например</w:t>
            </w:r>
            <w:r>
              <w:rPr>
                <w:rFonts w:ascii="Times New Roman" w:hAnsi="Times New Roman"/>
              </w:rPr>
              <w:t>,</w:t>
            </w:r>
            <w:r w:rsidRPr="00246218">
              <w:rPr>
                <w:rFonts w:ascii="Times New Roman" w:hAnsi="Times New Roman"/>
              </w:rPr>
              <w:t xml:space="preserve">  Конвенция Организации Объединенных </w:t>
            </w:r>
            <w:r w:rsidRPr="00246218">
              <w:rPr>
                <w:rFonts w:ascii="Times New Roman" w:hAnsi="Times New Roman"/>
              </w:rPr>
              <w:lastRenderedPageBreak/>
              <w:t>Наций против коррупции  2003 года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lastRenderedPageBreak/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1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Уточнение</w:t>
            </w:r>
          </w:p>
          <w:p w:rsidR="006745EF" w:rsidRPr="00246218" w:rsidRDefault="006745EF" w:rsidP="004820CD">
            <w:pPr>
              <w:pStyle w:val="a4"/>
              <w:tabs>
                <w:tab w:val="left" w:pos="1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полномочий Конституционного суда и процедуры назначения его </w:t>
            </w:r>
            <w:r w:rsidRPr="00246218">
              <w:rPr>
                <w:rFonts w:ascii="Times New Roman" w:hAnsi="Times New Roman"/>
              </w:rPr>
              <w:lastRenderedPageBreak/>
              <w:t>членов в тесном сотрудничестве с Венецианской комиссией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 w:rsidRPr="00246218">
              <w:rPr>
                <w:rFonts w:ascii="Times New Roman" w:hAnsi="Times New Roman"/>
              </w:rPr>
              <w:t xml:space="preserve">Разработка проекта изменения Конституции Республики Молдова относительно состава и критериев отбора судей Конституционного суда. </w:t>
            </w:r>
          </w:p>
          <w:p w:rsidR="006745EF" w:rsidRPr="00246218" w:rsidRDefault="006745EF" w:rsidP="004820CD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24621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Проект з</w:t>
            </w:r>
            <w:r w:rsidRPr="00246218">
              <w:rPr>
                <w:rFonts w:ascii="Times New Roman" w:hAnsi="Times New Roman"/>
                <w:i/>
              </w:rPr>
              <w:t>акон</w:t>
            </w:r>
            <w:r>
              <w:rPr>
                <w:rFonts w:ascii="Times New Roman" w:hAnsi="Times New Roman"/>
                <w:i/>
              </w:rPr>
              <w:t>а</w:t>
            </w:r>
            <w:r w:rsidRPr="00246218">
              <w:rPr>
                <w:rFonts w:ascii="Times New Roman" w:hAnsi="Times New Roman"/>
                <w:i/>
              </w:rPr>
              <w:t xml:space="preserve">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1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30 декабря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70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1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Обновление</w:t>
            </w:r>
          </w:p>
          <w:p w:rsidR="006745EF" w:rsidRPr="00246218" w:rsidRDefault="006745EF" w:rsidP="004820CD">
            <w:pPr>
              <w:pStyle w:val="a4"/>
              <w:tabs>
                <w:tab w:val="left" w:pos="1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нормативно-правовой базы в отношении финансирования политических партий и избирательных кампаний в свете общих взглядов ОБСЕ/БДИПЧ и Венецианской комиссии, а также рекомендаций, представленных Группой государств против коррупции (ГРЕКО) относительно прозрачности финансирования политических партий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46218">
              <w:rPr>
                <w:rFonts w:ascii="Times New Roman" w:hAnsi="Times New Roman"/>
              </w:rPr>
              <w:t xml:space="preserve">Принятие проекта закона о финансировании политических партий и избирательных кампаний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Примечание.</w:t>
            </w:r>
            <w:r w:rsidRPr="00246218">
              <w:rPr>
                <w:rFonts w:ascii="Times New Roman" w:hAnsi="Times New Roman"/>
                <w:i/>
              </w:rPr>
              <w:t xml:space="preserve"> Проект уже </w:t>
            </w:r>
            <w:r>
              <w:rPr>
                <w:rFonts w:ascii="Times New Roman" w:hAnsi="Times New Roman"/>
                <w:i/>
              </w:rPr>
              <w:t>направлен</w:t>
            </w:r>
            <w:r w:rsidRPr="00246218">
              <w:rPr>
                <w:rFonts w:ascii="Times New Roman" w:hAnsi="Times New Roman"/>
                <w:i/>
              </w:rPr>
              <w:t xml:space="preserve"> в Парламент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30 сентября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2605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66"/>
                <w:tab w:val="left" w:pos="1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Пересмотр</w:t>
            </w:r>
          </w:p>
          <w:p w:rsidR="006745EF" w:rsidRPr="00246218" w:rsidRDefault="006745EF" w:rsidP="004820CD">
            <w:pPr>
              <w:pStyle w:val="a4"/>
              <w:tabs>
                <w:tab w:val="left" w:pos="66"/>
                <w:tab w:val="left" w:pos="1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действующего законодательства с рассмотрением постоянного назначения судей в качестве продления первоначального </w:t>
            </w:r>
            <w:r w:rsidRPr="00246218">
              <w:rPr>
                <w:rFonts w:ascii="Times New Roman" w:hAnsi="Times New Roman"/>
              </w:rPr>
              <w:lastRenderedPageBreak/>
              <w:t>назначения; для чего судьи должны выполнить предварительно установленные требования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pStyle w:val="a4"/>
              <w:tabs>
                <w:tab w:val="left" w:pos="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</w:t>
            </w:r>
            <w:r w:rsidRPr="00246218">
              <w:rPr>
                <w:rFonts w:ascii="Times New Roman" w:hAnsi="Times New Roman"/>
              </w:rPr>
              <w:t xml:space="preserve">Разработка проекта </w:t>
            </w:r>
            <w:r>
              <w:rPr>
                <w:rFonts w:ascii="Times New Roman" w:hAnsi="Times New Roman"/>
              </w:rPr>
              <w:t xml:space="preserve">об </w:t>
            </w:r>
            <w:r w:rsidRPr="00246218">
              <w:rPr>
                <w:rFonts w:ascii="Times New Roman" w:hAnsi="Times New Roman"/>
              </w:rPr>
              <w:t>изменени</w:t>
            </w:r>
            <w:r>
              <w:rPr>
                <w:rFonts w:ascii="Times New Roman" w:hAnsi="Times New Roman"/>
              </w:rPr>
              <w:t>и</w:t>
            </w:r>
            <w:r w:rsidRPr="00246218">
              <w:rPr>
                <w:rFonts w:ascii="Times New Roman" w:hAnsi="Times New Roman"/>
              </w:rPr>
              <w:t xml:space="preserve"> Конституции </w:t>
            </w:r>
            <w:r>
              <w:rPr>
                <w:rFonts w:ascii="Times New Roman" w:hAnsi="Times New Roman"/>
              </w:rPr>
              <w:t>в части</w:t>
            </w:r>
            <w:r w:rsidRPr="00246218">
              <w:rPr>
                <w:rFonts w:ascii="Times New Roman" w:hAnsi="Times New Roman"/>
              </w:rPr>
              <w:t xml:space="preserve"> первоначального срока назначения судей и отбора судей Верховного суда, а также в целях уточнения роли Высшего совета магистратуры в процессе самоуправления судебной системы, ее состава и полномочий </w:t>
            </w:r>
          </w:p>
          <w:p w:rsidR="006745EF" w:rsidRPr="00246218" w:rsidRDefault="006745EF" w:rsidP="004820CD">
            <w:pPr>
              <w:pStyle w:val="a4"/>
              <w:tabs>
                <w:tab w:val="left" w:pos="3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24621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Проект закона</w:t>
            </w:r>
            <w:r w:rsidRPr="00246218">
              <w:rPr>
                <w:rFonts w:ascii="Times New Roman" w:hAnsi="Times New Roman"/>
                <w:i/>
              </w:rPr>
              <w:t xml:space="preserve">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30 сентября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2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Пересмотр</w:t>
            </w:r>
          </w:p>
          <w:p w:rsidR="006745EF" w:rsidRPr="00246218" w:rsidRDefault="006745EF" w:rsidP="004820CD">
            <w:pPr>
              <w:pStyle w:val="a4"/>
              <w:tabs>
                <w:tab w:val="left" w:pos="2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действующего законодательства в целях наделения Высшего совета магистратуры преимущественной ролью в принятии решений о выделении  ресурсов судебным инстанциям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246218">
              <w:rPr>
                <w:rFonts w:ascii="Times New Roman" w:hAnsi="Times New Roman"/>
              </w:rPr>
              <w:t>Разработка проекта о внесении изменений в законодательные акты, необходимые для осуществления изменений, внесенных в Конституцию Республики Молдова</w:t>
            </w:r>
            <w:r>
              <w:rPr>
                <w:rFonts w:ascii="Times New Roman" w:hAnsi="Times New Roman"/>
              </w:rPr>
              <w:t>,</w:t>
            </w:r>
            <w:r w:rsidRPr="00246218">
              <w:rPr>
                <w:rFonts w:ascii="Times New Roman" w:hAnsi="Times New Roman"/>
              </w:rPr>
              <w:t xml:space="preserve"> предусмотренные в приведенном выше пункте </w:t>
            </w:r>
          </w:p>
          <w:p w:rsidR="006745EF" w:rsidRPr="00246218" w:rsidRDefault="006745EF" w:rsidP="004820C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 xml:space="preserve">Примечание. </w:t>
            </w:r>
            <w:r w:rsidRPr="00246218">
              <w:rPr>
                <w:rFonts w:ascii="Times New Roman" w:hAnsi="Times New Roman"/>
                <w:i/>
              </w:rPr>
              <w:t>Проект закона 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30 декабря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Пересмотр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действующего законодательства о судьях, прокурорах, адвокатах и других юридических профессиях в целях продвижения нулевой терпимости к коррупции и предупреждения всех форм коррумпированного </w:t>
            </w:r>
            <w:r w:rsidRPr="00246218">
              <w:rPr>
                <w:rFonts w:ascii="Times New Roman" w:hAnsi="Times New Roman"/>
              </w:rPr>
              <w:lastRenderedPageBreak/>
              <w:t>поведения;  внедрение новой системы дисциплинарной ответственности судей, с обеспечением их подотчетности обществу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</w:t>
            </w:r>
            <w:r w:rsidRPr="00246218">
              <w:rPr>
                <w:rFonts w:ascii="Times New Roman" w:hAnsi="Times New Roman"/>
              </w:rPr>
              <w:t xml:space="preserve">Пересмотр проекта </w:t>
            </w:r>
            <w:r>
              <w:rPr>
                <w:rFonts w:ascii="Times New Roman" w:hAnsi="Times New Roman"/>
              </w:rPr>
              <w:t>з</w:t>
            </w:r>
            <w:r w:rsidRPr="00246218">
              <w:rPr>
                <w:rFonts w:ascii="Times New Roman" w:hAnsi="Times New Roman"/>
              </w:rPr>
              <w:t xml:space="preserve">акона о дисциплинарной ответственности судей. 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745EF" w:rsidRPr="00246218" w:rsidRDefault="006745EF" w:rsidP="004820C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Примечание.</w:t>
            </w:r>
            <w:r w:rsidRPr="00246218">
              <w:rPr>
                <w:rFonts w:ascii="Times New Roman" w:hAnsi="Times New Roman"/>
                <w:i/>
              </w:rPr>
              <w:t xml:space="preserve"> Проект уже передан в Парламент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30 декабря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Принятие мер по продвижению независимости учреждений в сфере юстиции, с целью исключения оказания политического или любой другой формы давления со стороны администрации, Правительства или Парламента;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внедрение новой системы дисциплинарной ответственности судей с обеспечением их подотчетности обществу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246218">
              <w:rPr>
                <w:rFonts w:ascii="Times New Roman" w:hAnsi="Times New Roman"/>
              </w:rPr>
              <w:t xml:space="preserve">Пересмотр конституционной базы о процедуре назначения и увольнения Генерального прокурора и определение четких, прозрачных и объективных критериев отбора кандидатов на эту должность. 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tabs>
                <w:tab w:val="left" w:pos="29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Примечание.</w:t>
            </w:r>
            <w:r w:rsidRPr="00246218">
              <w:rPr>
                <w:rFonts w:ascii="Times New Roman" w:hAnsi="Times New Roman"/>
                <w:i/>
              </w:rPr>
              <w:t xml:space="preserve"> Проект закона 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30 мая 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 г.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Проведение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 xml:space="preserve"> институциональной реформы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246218">
              <w:rPr>
                <w:rFonts w:ascii="Times New Roman" w:hAnsi="Times New Roman"/>
              </w:rPr>
              <w:t>. Доработка законодательных изменений по реформированию Прокуратуры</w:t>
            </w:r>
          </w:p>
          <w:p w:rsidR="006745EF" w:rsidRPr="00246218" w:rsidRDefault="006745EF" w:rsidP="004820CD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Генеральная прокуратура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80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46218">
              <w:rPr>
                <w:rFonts w:ascii="Times New Roman" w:hAnsi="Times New Roman"/>
              </w:rPr>
              <w:t>. Представление этих изменений на рассмотрение соответствующим международным организациям (Венецианской комиссии, БДИПЧ)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Генеральная прокуратура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46218">
              <w:rPr>
                <w:rFonts w:ascii="Times New Roman" w:hAnsi="Times New Roman"/>
              </w:rPr>
              <w:t>. Принятие и выполнение новых положений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Генеральная прокуратура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40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16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Продвижение процедур передачи полномочий относительно центров предварительного задержания от Министерства внутренних дел в ведение Министерства юстиции.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246218">
              <w:rPr>
                <w:rFonts w:ascii="Times New Roman" w:hAnsi="Times New Roman"/>
              </w:rPr>
              <w:t xml:space="preserve">Разработка проекта постановления Правительства о переходе судебной полиции в подчинение Министерству юстиции.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Примечание.</w:t>
            </w:r>
            <w:r w:rsidRPr="00246218">
              <w:rPr>
                <w:rFonts w:ascii="Times New Roman" w:hAnsi="Times New Roman"/>
                <w:i/>
              </w:rPr>
              <w:t xml:space="preserve"> Проект постановления 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30 декабря 2014г.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148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0"/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Пересмотр правовой базы относительно Национального института юстиции в целях модернизации системы подготовки судей и прокуроров и обеспечения ее более эффективной работы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Pr="00246218">
              <w:rPr>
                <w:rFonts w:ascii="Times New Roman" w:hAnsi="Times New Roman"/>
              </w:rPr>
              <w:t xml:space="preserve">Разработка проекта изменения некоторых законодательных актов, в том числе Закона №. 152-XVI от 8 июня 2006 года о Национальном институте юстиции и других законодательных и нормативных актов, касающихся подготовки прокуроров, судей и других лиц, содействующих осуществлению правосудия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Примечание.</w:t>
            </w:r>
            <w:r w:rsidRPr="00246218">
              <w:rPr>
                <w:rFonts w:ascii="Times New Roman" w:hAnsi="Times New Roman"/>
                <w:i/>
              </w:rPr>
              <w:t xml:space="preserve"> Проект закона 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институт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 октября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2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pStyle w:val="a4"/>
              <w:tabs>
                <w:tab w:val="left" w:pos="16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Осуществление реформы института Народного адвоката  (омбудсмена) в соответствии с Законом о народном адвокате (омбудсмене)  № 52 от 3 апреля 2014 г.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246218">
              <w:rPr>
                <w:rFonts w:ascii="Times New Roman" w:hAnsi="Times New Roman"/>
              </w:rPr>
              <w:t xml:space="preserve">. Инициирование процедуры дополнения Конституции положениями о народном адвокате. 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Примечание.</w:t>
            </w:r>
            <w:r w:rsidRPr="00246218">
              <w:rPr>
                <w:rFonts w:ascii="Times New Roman" w:hAnsi="Times New Roman"/>
                <w:i/>
              </w:rPr>
              <w:t xml:space="preserve"> Проект закона о внесении изменений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246218">
              <w:rPr>
                <w:rFonts w:ascii="Times New Roman" w:hAnsi="Times New Roman"/>
              </w:rPr>
              <w:t>. Проведение внутренней реформы Национального института по защите прав человека, в соответствии с положениями Закона о народном адвокате.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Офис народного адвоката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246218">
              <w:rPr>
                <w:rFonts w:ascii="Times New Roman" w:hAnsi="Times New Roman"/>
              </w:rPr>
              <w:t>. Принятие мер по содействию реформе Национального института по защите прав человека и информированию населения о функциональных обязанностях народного адвоката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Офис народного адвоката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246218">
              <w:rPr>
                <w:rFonts w:ascii="Times New Roman" w:hAnsi="Times New Roman"/>
              </w:rPr>
              <w:t>. Создание надлежащих условий для эффективной работы Национального института омбудсмена посредством выделения необходимых средств на приобретение здания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финансов</w:t>
            </w:r>
          </w:p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42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998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2.1(iii)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1</w:t>
            </w:r>
            <w:r>
              <w:rPr>
                <w:rFonts w:ascii="Times New Roman" w:eastAsia="SimSun" w:hAnsi="Times New Roman"/>
              </w:rPr>
              <w:t>6</w:t>
            </w:r>
            <w:r w:rsidRPr="00246218">
              <w:rPr>
                <w:rFonts w:ascii="Times New Roman" w:eastAsia="SimSun" w:hAnsi="Times New Roman"/>
              </w:rPr>
              <w:t>. Укрепление механизма мониторинга и реализации Национального плана действий по правам человека на 2011-2014 годы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Комиссия по реализации Плана действий в области прав человека на 2011-2014 годы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  <w:r w:rsidRPr="0024621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745EF" w:rsidRPr="00246218" w:rsidTr="004820CD">
        <w:trPr>
          <w:trHeight w:val="1957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17</w:t>
            </w:r>
            <w:r w:rsidRPr="00246218">
              <w:rPr>
                <w:rFonts w:ascii="Times New Roman" w:eastAsia="SimSun" w:hAnsi="Times New Roman"/>
              </w:rPr>
              <w:t>. Разработка Национального плана действий в области прав человека в соответствии с рекомендациями 2-го цикла Универсального периодического обзора традиционных структур и специальных процедур ООН, ЕС и СЕ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Комиссия по реализации Плана действий в области  прав человека на 2011-2014 годы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41" w:firstLine="34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20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2.3. Сотрудни</w:t>
            </w:r>
            <w:r>
              <w:rPr>
                <w:rFonts w:ascii="Times New Roman" w:hAnsi="Times New Roman"/>
                <w:i/>
              </w:rPr>
              <w:t>-</w:t>
            </w:r>
            <w:r w:rsidRPr="00246218">
              <w:rPr>
                <w:rFonts w:ascii="Times New Roman" w:hAnsi="Times New Roman"/>
                <w:i/>
              </w:rPr>
              <w:t>чество в области правосудия, свободы и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1</w:t>
            </w:r>
            <w:r>
              <w:rPr>
                <w:rFonts w:ascii="Times New Roman" w:eastAsia="SimSun" w:hAnsi="Times New Roman"/>
              </w:rPr>
              <w:t>8</w:t>
            </w:r>
            <w:r w:rsidRPr="00246218">
              <w:rPr>
                <w:rFonts w:ascii="Times New Roman" w:eastAsia="SimSun" w:hAnsi="Times New Roman"/>
              </w:rPr>
              <w:t>. Гармонизация законодательной базы и политик в соответствие с передовым опытом ЕС и стран-членов ЕС относительно реформы судебной системы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Высший совет магистратуры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2015</w:t>
            </w:r>
            <w:r>
              <w:rPr>
                <w:rFonts w:ascii="Times New Roman" w:eastAsia="SimSu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30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19</w:t>
            </w:r>
            <w:r w:rsidRPr="00246218">
              <w:rPr>
                <w:rFonts w:ascii="Times New Roman" w:eastAsia="SimSun" w:hAnsi="Times New Roman"/>
              </w:rPr>
              <w:t>. Исполнение положений Конвенции ООН против коррупции от 2003 года, в том числе организация на национальном уровне совещаний и встреч представителей силовых структур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Национальный центр по борьбе с коррупцией,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2016</w:t>
            </w:r>
            <w:r>
              <w:rPr>
                <w:rFonts w:ascii="Times New Roman" w:eastAsia="SimSu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46218">
              <w:rPr>
                <w:rFonts w:ascii="Times New Roman" w:hAnsi="Times New Roman"/>
                <w:i/>
              </w:rPr>
              <w:t xml:space="preserve">2.1 </w:t>
            </w:r>
            <w:r w:rsidRPr="00246218">
              <w:rPr>
                <w:rFonts w:ascii="Times New Roman" w:hAnsi="Times New Roman"/>
                <w:i/>
                <w:iCs/>
              </w:rPr>
              <w:t>Политический диалог и реформа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Жестокое обращение и пытки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Создание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всеобъемлющей политической основы для предотвращения и борьбы с безнаказанностью, исходя из соответствии с руководящих принципов об искоренении безнаказанности за тяжкие нарушения прав человека </w:t>
            </w:r>
            <w:r w:rsidRPr="00246218">
              <w:rPr>
                <w:rFonts w:ascii="Times New Roman" w:hAnsi="Times New Roman"/>
              </w:rPr>
              <w:lastRenderedPageBreak/>
              <w:t xml:space="preserve">(Совет Европы, 2011);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Эффективное рассмотрение всех сообщенных случаев жестокого обращения служащих правоохранитель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ных органов с задержанными, в частности, при досудебном содержании под стражей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20</w:t>
            </w:r>
            <w:r w:rsidRPr="00246218">
              <w:rPr>
                <w:rFonts w:ascii="Times New Roman" w:eastAsia="SimSun" w:hAnsi="Times New Roman"/>
              </w:rPr>
              <w:t>. Эффективное и быстрое расследование случаев пыток и жестокого обращения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юстиции,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Таможенная служба,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Национальный центр по борьбе с коррупцией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246218">
              <w:rPr>
                <w:rFonts w:ascii="Times New Roman" w:hAnsi="Times New Roman"/>
              </w:rPr>
              <w:t>. Организация деятельности по предупреждению пыток в соответствии с Законом о народном адвокате (омбудсмене)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Офис народного адвоката,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внутренних дел, Национальный </w:t>
            </w:r>
            <w:r w:rsidRPr="00246218">
              <w:rPr>
                <w:rFonts w:ascii="Times New Roman" w:eastAsia="SimSun" w:hAnsi="Times New Roman"/>
              </w:rPr>
              <w:lastRenderedPageBreak/>
              <w:t>институт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Обеспечение верховенства закона и защиты прав человека посредством развития ответственных, доступных, эффективных, транспарентных и профессиональных полицейских сил, введения подхода, основанного на правах полиции, а также борьба с преступностью, в том числе с киберпреступ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ностью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246218">
              <w:rPr>
                <w:rFonts w:ascii="Times New Roman" w:hAnsi="Times New Roman"/>
              </w:rPr>
              <w:t>. Разработка правил поведения и неподкупности в правоохранительных органах на национальном уровне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46218">
              <w:rPr>
                <w:rFonts w:ascii="Times New Roman" w:hAnsi="Times New Roman"/>
              </w:rPr>
              <w:t>. Разработка отраслевой концепции по предупреждению преступности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внутренних дел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46218">
              <w:rPr>
                <w:rFonts w:ascii="Times New Roman" w:hAnsi="Times New Roman"/>
              </w:rPr>
              <w:t>. Развитие и усовершенствование системы начального и непрерывного обучения полицейских, основанного на принципах сообщества относительно деятельности Полиции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98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246218">
              <w:rPr>
                <w:rFonts w:ascii="Times New Roman" w:hAnsi="Times New Roman"/>
              </w:rPr>
              <w:t>. Непрерывное внедрение принципа «нулевой терпимости» к коррупции, пыткам, нарушению законных прав и свобод, дискриминационному отношению и обращению со стороны сотрудников системы внутренних дел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Национальный центр по борьбе с коррупцией,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Таможенная служба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</w:t>
            </w:r>
          </w:p>
        </w:tc>
      </w:tr>
      <w:tr w:rsidR="006745EF" w:rsidRPr="00246218" w:rsidTr="004820CD">
        <w:trPr>
          <w:trHeight w:val="27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246218">
              <w:rPr>
                <w:rFonts w:ascii="Times New Roman" w:hAnsi="Times New Roman"/>
              </w:rPr>
              <w:t>. Наращивание потенциала по предотвращению и борьбе с преступностью посредством модернизации используемых методов, средств и показателей эффективности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Таможенная служба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246218">
              <w:rPr>
                <w:rFonts w:ascii="Times New Roman" w:hAnsi="Times New Roman"/>
              </w:rPr>
              <w:t>. Обеспечение расширенных возможностей и функциональной совместимости соответствующих органов в целях обеспечения порядка и безопасности в общественных местах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62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pStyle w:val="a4"/>
              <w:widowControl w:val="0"/>
              <w:tabs>
                <w:tab w:val="left" w:pos="20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Обеспечение </w:t>
            </w:r>
          </w:p>
          <w:p w:rsidR="006745EF" w:rsidRPr="00246218" w:rsidRDefault="006745EF" w:rsidP="004820CD">
            <w:pPr>
              <w:pStyle w:val="a4"/>
              <w:widowControl w:val="0"/>
              <w:tabs>
                <w:tab w:val="left" w:pos="20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соблюдения прав человека и основных свобод посредством всестороннего сотрудничества в области защиты прав человека и основных свобод. </w:t>
            </w:r>
          </w:p>
          <w:p w:rsidR="006745EF" w:rsidRPr="00246218" w:rsidRDefault="006745EF" w:rsidP="004820CD">
            <w:pPr>
              <w:pStyle w:val="a4"/>
              <w:widowControl w:val="0"/>
              <w:tabs>
                <w:tab w:val="left" w:pos="20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Борьба с коррупцией и административная реформа </w:t>
            </w:r>
          </w:p>
          <w:p w:rsidR="006745EF" w:rsidRPr="00246218" w:rsidRDefault="006745EF" w:rsidP="004820CD">
            <w:pPr>
              <w:pStyle w:val="a4"/>
              <w:widowControl w:val="0"/>
              <w:tabs>
                <w:tab w:val="left" w:pos="186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Реализация </w:t>
            </w:r>
          </w:p>
          <w:p w:rsidR="006745EF" w:rsidRPr="00246218" w:rsidRDefault="006745EF" w:rsidP="004820CD">
            <w:pPr>
              <w:pStyle w:val="a4"/>
              <w:widowControl w:val="0"/>
              <w:tabs>
                <w:tab w:val="left" w:pos="186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Национальной антикоррупционной стратегии на 2011-2015 годы и Плана действий на 2014-2015 годы в тесном сотрудничестве с гражданским обществом и международными организациями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246218">
              <w:rPr>
                <w:rFonts w:ascii="Times New Roman" w:hAnsi="Times New Roman"/>
              </w:rPr>
              <w:t>. Реализация  Плана действий на 2014 - 2015 годы по внедрению Национальной антикоррупционной стратегии, утвержденного Постановлением Парламента № 76 от 15 мая 2014 г.)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246218">
              <w:rPr>
                <w:rFonts w:ascii="Times New Roman" w:hAnsi="Times New Roman"/>
              </w:rPr>
              <w:t>. Разработка и принятие законопроекта о приведении Национальной антикоррупционной стратегии на 2011-2015 годы в соответствие с новыми положениями национальной нормативно-правовой базы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Второе полугодие 2014 г.</w:t>
            </w:r>
          </w:p>
        </w:tc>
        <w:tc>
          <w:tcPr>
            <w:tcW w:w="1667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246218">
              <w:rPr>
                <w:rFonts w:ascii="Times New Roman" w:hAnsi="Times New Roman"/>
              </w:rPr>
              <w:t>. Укрепление партнерских связей с гражданским обществом и международными организациями в целях выполнения и мониторинга выполнения Плана действий на 2014-2015 годы по внедрению Национальной антикоррупционной стратегии на 2011-2015 годы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246218">
              <w:rPr>
                <w:rFonts w:ascii="Times New Roman" w:hAnsi="Times New Roman"/>
              </w:rPr>
              <w:t>. Публикация на сайте Национального центра по борьбе с коррупцией отчетов о выполнении Плана действий на 2014-2015 годы по внедрению Национальной антикоррупционной стратегии на 2011-2015 годы, а также информации о деятельности Группы мониторинга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pStyle w:val="a4"/>
              <w:widowControl w:val="0"/>
              <w:spacing w:after="0" w:line="240" w:lineRule="auto"/>
              <w:ind w:left="34" w:hanging="34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Укрепление</w:t>
            </w:r>
          </w:p>
          <w:p w:rsidR="006745EF" w:rsidRPr="00246218" w:rsidRDefault="006745EF" w:rsidP="004820CD">
            <w:pPr>
              <w:pStyle w:val="a4"/>
              <w:widowControl w:val="0"/>
              <w:spacing w:after="0" w:line="240" w:lineRule="auto"/>
              <w:ind w:left="34" w:hanging="34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согласования и обмена информацией между органами, ответственными за предупреждение и борьбу с коррупцией, в том числе посредством установления четких механизмов работы между Национальным центром по борьбе с коррупцией и Национальной антикоррупцион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ной комиссией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246218">
              <w:rPr>
                <w:rFonts w:ascii="Times New Roman" w:hAnsi="Times New Roman"/>
              </w:rPr>
              <w:t>. Пересмотр  законодательной базы в целях определения, соотнесения и разграничения полномочий Национальной антикоррупционной комиссии от полномочий  Национального центра по борьбе с коррупцией по  применению санкций за правонарушения, а также полномочий Национального центра по борьбе с коррупцией по уголовному преследованию от  полномочий  Министерства внутренних дел  и Генеральной прокуратуры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Национальная антикорруп-ционная комиссия, Национальный центр по борьбе с коррупцией, Генеральная прокуратура, гражданское общество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lang w:val="en-US"/>
              </w:rPr>
              <w:t xml:space="preserve">II </w:t>
            </w:r>
            <w:r w:rsidRPr="00246218">
              <w:rPr>
                <w:rFonts w:ascii="Times New Roman" w:hAnsi="Times New Roman"/>
              </w:rPr>
              <w:t>квартал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67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246218">
              <w:rPr>
                <w:rFonts w:ascii="Times New Roman" w:hAnsi="Times New Roman"/>
              </w:rPr>
              <w:t>. Установление механизма сотрудничества между Национальным центром по борьбе с коррупцией и центральными органами публичной власти относительно проведения процедуры тестирования профессиональной неподкупности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Учреждения  публичной власти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Второе  полугодие 2014 г.</w:t>
            </w:r>
          </w:p>
        </w:tc>
        <w:tc>
          <w:tcPr>
            <w:tcW w:w="1667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246218">
              <w:rPr>
                <w:rFonts w:ascii="Times New Roman" w:hAnsi="Times New Roman"/>
              </w:rPr>
              <w:t>. Повышение эффективности механизма применения процедуры оценки рисков коррупции в органах и учреждениях публичной власти, в том числе в сфере использования средств ЕС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Национальный центр по борьбе с коррупцией</w:t>
            </w:r>
          </w:p>
          <w:p w:rsidR="006745EF" w:rsidRPr="00246218" w:rsidRDefault="006745EF" w:rsidP="004820CD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64"/>
              <w:rPr>
                <w:rFonts w:ascii="Times New Roman" w:hAnsi="Times New Roman"/>
              </w:rPr>
            </w:pPr>
          </w:p>
        </w:tc>
      </w:tr>
      <w:tr w:rsidR="006745EF" w:rsidRPr="00246218" w:rsidTr="004820CD">
        <w:trPr>
          <w:trHeight w:val="55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246218">
              <w:rPr>
                <w:rFonts w:ascii="Times New Roman" w:hAnsi="Times New Roman"/>
              </w:rPr>
              <w:t xml:space="preserve">. Выявление и реализация регионального партнерства и разработка стратегии сотрудничества в целях выявления и обмена информацией о </w:t>
            </w:r>
            <w:r w:rsidRPr="00246218">
              <w:rPr>
                <w:rFonts w:ascii="Times New Roman" w:hAnsi="Times New Roman"/>
              </w:rPr>
              <w:lastRenderedPageBreak/>
              <w:t>полученных доходах и имуществе за рубежом, принадлежащем субъектам деклараций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64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Национальная антикоррупционная комиссия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и из  </w:t>
            </w:r>
            <w:r w:rsidRPr="00246218">
              <w:rPr>
                <w:rFonts w:ascii="Times New Roman" w:hAnsi="Times New Roman"/>
              </w:rPr>
              <w:lastRenderedPageBreak/>
              <w:t>внебюджетных фондов</w:t>
            </w:r>
          </w:p>
        </w:tc>
      </w:tr>
      <w:tr w:rsidR="006745EF" w:rsidRPr="00246218" w:rsidTr="004820CD">
        <w:trPr>
          <w:trHeight w:val="118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46218">
              <w:rPr>
                <w:rFonts w:ascii="Times New Roman" w:hAnsi="Times New Roman"/>
              </w:rPr>
              <w:t>Укрепление функционального потенциала Национальной антикоррупционной комиссии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36</w:t>
            </w:r>
            <w:r w:rsidRPr="00246218">
              <w:rPr>
                <w:rFonts w:ascii="Times New Roman" w:hAnsi="Times New Roman"/>
              </w:rPr>
              <w:t>. Эффективное внедрение механизма анализа деклараций о доходах, деклараций о заинтересованности и несовместимости в процессе работы Национальной антикоррупционной комиссии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Национальная антикоррупционная комиссия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18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246218">
              <w:rPr>
                <w:rFonts w:ascii="Times New Roman" w:hAnsi="Times New Roman"/>
              </w:rPr>
              <w:t>. Упрощение обмена информацией между Национальной антикоррупционной комиссией и другими органами публичной власти посредством внесения в список учреждений, обязанных предоставлять информацию электронным путем Национальной антикоррупционной комиссии, ГП «</w:t>
            </w:r>
            <w:r w:rsidRPr="00246218">
              <w:rPr>
                <w:rFonts w:ascii="Times New Roman" w:hAnsi="Times New Roman"/>
                <w:lang w:val="en-US"/>
              </w:rPr>
              <w:t>Cadastru</w:t>
            </w:r>
            <w:r w:rsidRPr="00246218">
              <w:rPr>
                <w:rFonts w:ascii="Times New Roman" w:hAnsi="Times New Roman"/>
              </w:rPr>
              <w:t>»  и Национальной комиссии по финансовому рынку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Национальная антикоррупционная комиссия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264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2.2 Внешняя политика и 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Внедрение 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Римского статута Международного уголовного суда и его соответствующих инструментов, уделяя должное внимание сохранению его целостности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iCs/>
              </w:rPr>
              <w:t>38</w:t>
            </w:r>
            <w:r w:rsidRPr="00246218">
              <w:rPr>
                <w:rFonts w:ascii="Times New Roman" w:hAnsi="Times New Roman"/>
                <w:iCs/>
              </w:rPr>
              <w:t xml:space="preserve">. Разработка </w:t>
            </w:r>
            <w:r w:rsidRPr="00246218">
              <w:rPr>
                <w:rFonts w:ascii="Times New Roman" w:hAnsi="Times New Roman"/>
              </w:rPr>
              <w:t>технико-экономического обоснования необходимости приведения национального законодательства в соответствие с Соглашением о привилегиях и иммунитетах Международного уголовного суда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47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246218">
              <w:rPr>
                <w:rFonts w:ascii="Times New Roman" w:hAnsi="Times New Roman"/>
              </w:rPr>
              <w:t>. Разработка проекта изменения нормативно-правовой базы в целях обеспечения эффективного сотрудничества с Международным уголовным судом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</w:rPr>
            </w:pPr>
            <w:r w:rsidRPr="00246218">
              <w:rPr>
                <w:rFonts w:ascii="Times New Roman" w:hAnsi="Times New Roman"/>
                <w:b/>
                <w:i/>
              </w:rPr>
              <w:t>Примечание.</w:t>
            </w:r>
            <w:r w:rsidRPr="00246218">
              <w:rPr>
                <w:rFonts w:ascii="Times New Roman" w:hAnsi="Times New Roman"/>
                <w:i/>
              </w:rPr>
              <w:t xml:space="preserve"> Проект закона разработан и представлен на рассмотрение Правительству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 февраля 2015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 w:right="-141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</w:t>
            </w:r>
          </w:p>
        </w:tc>
      </w:tr>
      <w:tr w:rsidR="006745EF" w:rsidRPr="00246218" w:rsidTr="004820CD">
        <w:trPr>
          <w:trHeight w:val="1399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 xml:space="preserve">Внешняя политика и политика </w:t>
            </w:r>
            <w:r>
              <w:rPr>
                <w:rFonts w:ascii="Times New Roman" w:hAnsi="Times New Roman"/>
                <w:b/>
              </w:rPr>
              <w:t xml:space="preserve">в сфере </w:t>
            </w:r>
            <w:r w:rsidRPr="00246218">
              <w:rPr>
                <w:rFonts w:ascii="Times New Roman" w:hAnsi="Times New Roman"/>
                <w:b/>
              </w:rPr>
              <w:t>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2.2 Внешняя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 политика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 политика </w:t>
            </w:r>
            <w:r>
              <w:rPr>
                <w:rFonts w:ascii="Times New Roman" w:hAnsi="Times New Roman"/>
                <w:i/>
              </w:rPr>
              <w:t xml:space="preserve">в сфере </w:t>
            </w:r>
            <w:r w:rsidRPr="00246218">
              <w:rPr>
                <w:rFonts w:ascii="Times New Roman" w:hAnsi="Times New Roman"/>
                <w:i/>
              </w:rPr>
              <w:t>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Усиление</w:t>
            </w:r>
            <w:r w:rsidRPr="00246218">
              <w:rPr>
                <w:rFonts w:ascii="Times New Roman" w:hAnsi="Times New Roman"/>
              </w:rPr>
              <w:t xml:space="preserve"> сотрудничества с ЕС по линии Общей политики </w:t>
            </w:r>
            <w:r w:rsidRPr="00246218">
              <w:rPr>
                <w:rFonts w:ascii="Times New Roman" w:hAnsi="Times New Roman"/>
              </w:rPr>
              <w:lastRenderedPageBreak/>
              <w:t>безопасности и обороны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 xml:space="preserve">Начало и завершение переговоров </w:t>
            </w:r>
            <w:r w:rsidRPr="00246218">
              <w:rPr>
                <w:rFonts w:ascii="Times New Roman" w:hAnsi="Times New Roman"/>
              </w:rPr>
              <w:lastRenderedPageBreak/>
              <w:t>относительно Соглашения ЕС-Республика Молдова  о процедуре безопасности для обмена секретной информацией относительно вопросов Общей политики безопасности и обороны  в связи с Соглашением между Республикой   Молдова и Европейским Союзом, устанавливающим основу для участия Республики Молдова в операциях Европейского  Союза по управлению кризисными ситуациями, вступившим в силу с 1 июля 2013 г.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1. Реализация Рамочного соглашения об участии Республики Молдова в операциях ЕС по урегулированию кризисов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Рабочая группа по координированию участия Республики Молдова в Общей политике </w:t>
            </w:r>
            <w:r w:rsidRPr="00246218">
              <w:rPr>
                <w:rFonts w:ascii="Times New Roman" w:hAnsi="Times New Roman"/>
              </w:rPr>
              <w:lastRenderedPageBreak/>
              <w:t>безопасности и обороны ЕС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72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2. Разработка и утверждение нового закона об участии Республики Молдова  в международных миссиях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Рабочая группа по координирова-нию участия Республики Молдова  в Общей политике безопасности и обороны ЕС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7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3. Расширение участия в консультациях Республика Молдова-ЕС  относительно Общей политики безопасности и обороны ЕС </w:t>
            </w:r>
            <w:r w:rsidRPr="00246218">
              <w:rPr>
                <w:rFonts w:ascii="Times New Roman" w:hAnsi="Times New Roman"/>
                <w:i/>
              </w:rPr>
              <w:t>(консультации персонала)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Рабочая группа по координиро-ванию участия Республики Молдова  в Общей политике безопасности и обороны ЕС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399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4. Переговоры и подписание между Республикой Молдова  и ЕС Соглашения о процедурах безопасности для обмена секретной информацией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2014-2015</w:t>
            </w:r>
            <w:r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342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(1)</w:t>
            </w:r>
            <w:r w:rsidRPr="00246218">
              <w:rPr>
                <w:rFonts w:ascii="Times New Roman" w:hAnsi="Times New Roman"/>
              </w:rPr>
              <w:t xml:space="preserve"> Стороны обязуются активизировать диалог и сотрудничество и содействовать постепенному сближению в сфере внешней политики и безопасности, в том числе по вопросам </w:t>
            </w:r>
            <w:r w:rsidRPr="00246218">
              <w:rPr>
                <w:rFonts w:ascii="Times New Roman" w:hAnsi="Times New Roman"/>
              </w:rPr>
              <w:lastRenderedPageBreak/>
              <w:t>Общей политик</w:t>
            </w:r>
            <w:r>
              <w:rPr>
                <w:rFonts w:ascii="Times New Roman" w:hAnsi="Times New Roman"/>
              </w:rPr>
              <w:t>и</w:t>
            </w:r>
            <w:r w:rsidRPr="00246218">
              <w:rPr>
                <w:rFonts w:ascii="Times New Roman" w:hAnsi="Times New Roman"/>
              </w:rPr>
              <w:t xml:space="preserve"> безопасности и обороны (</w:t>
            </w:r>
            <w:r w:rsidRPr="00246218">
              <w:rPr>
                <w:rFonts w:ascii="Times New Roman" w:eastAsia="SimSun" w:hAnsi="Times New Roman"/>
              </w:rPr>
              <w:t>ОЕПБО</w:t>
            </w:r>
            <w:r w:rsidRPr="00246218">
              <w:rPr>
                <w:rFonts w:ascii="Times New Roman" w:hAnsi="Times New Roman"/>
              </w:rPr>
              <w:t xml:space="preserve">), и </w:t>
            </w:r>
            <w:r>
              <w:rPr>
                <w:rFonts w:ascii="Times New Roman" w:hAnsi="Times New Roman"/>
              </w:rPr>
              <w:t xml:space="preserve">рассматривать, в частности, вопросы </w:t>
            </w:r>
            <w:r w:rsidRPr="00246218">
              <w:rPr>
                <w:rFonts w:ascii="Times New Roman" w:hAnsi="Times New Roman"/>
              </w:rPr>
              <w:t xml:space="preserve"> предотвращения конфликтов и управления кризисными ситуациями, региональной стабильности, разоружения, нераспространения, контроля над вооружениями и над экспортом оружия. Сотрудничество основ</w:t>
            </w:r>
            <w:r>
              <w:rPr>
                <w:rFonts w:ascii="Times New Roman" w:hAnsi="Times New Roman"/>
              </w:rPr>
              <w:t xml:space="preserve">ывается </w:t>
            </w:r>
            <w:r w:rsidRPr="00246218">
              <w:rPr>
                <w:rFonts w:ascii="Times New Roman" w:hAnsi="Times New Roman"/>
              </w:rPr>
              <w:t>на общих ценностях и взаимных интересах</w:t>
            </w:r>
            <w:r>
              <w:rPr>
                <w:rFonts w:ascii="Times New Roman" w:hAnsi="Times New Roman"/>
              </w:rPr>
              <w:t xml:space="preserve"> и должно быть направлено </w:t>
            </w:r>
            <w:r w:rsidRPr="00246218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усиление с</w:t>
            </w:r>
            <w:r w:rsidRPr="00246218">
              <w:rPr>
                <w:rFonts w:ascii="Times New Roman" w:hAnsi="Times New Roman"/>
              </w:rPr>
              <w:t>ближени</w:t>
            </w:r>
            <w:r>
              <w:rPr>
                <w:rFonts w:ascii="Times New Roman" w:hAnsi="Times New Roman"/>
              </w:rPr>
              <w:t>я</w:t>
            </w:r>
            <w:r w:rsidRPr="00246218">
              <w:rPr>
                <w:rFonts w:ascii="Times New Roman" w:hAnsi="Times New Roman"/>
              </w:rPr>
              <w:t xml:space="preserve"> и  эффективности политики, </w:t>
            </w:r>
            <w:r>
              <w:rPr>
                <w:rFonts w:ascii="Times New Roman" w:hAnsi="Times New Roman"/>
              </w:rPr>
              <w:t xml:space="preserve">используя </w:t>
            </w:r>
            <w:r w:rsidRPr="00246218">
              <w:rPr>
                <w:rFonts w:ascii="Times New Roman" w:hAnsi="Times New Roman"/>
              </w:rPr>
              <w:t>двусторонни</w:t>
            </w:r>
            <w:r>
              <w:rPr>
                <w:rFonts w:ascii="Times New Roman" w:hAnsi="Times New Roman"/>
              </w:rPr>
              <w:t>е</w:t>
            </w:r>
            <w:r w:rsidRPr="00246218">
              <w:rPr>
                <w:rFonts w:ascii="Times New Roman" w:hAnsi="Times New Roman"/>
              </w:rPr>
              <w:t>, региональны</w:t>
            </w:r>
            <w:r>
              <w:rPr>
                <w:rFonts w:ascii="Times New Roman" w:hAnsi="Times New Roman"/>
              </w:rPr>
              <w:t>е</w:t>
            </w:r>
            <w:r w:rsidRPr="00246218">
              <w:rPr>
                <w:rFonts w:ascii="Times New Roman" w:hAnsi="Times New Roman"/>
              </w:rPr>
              <w:t xml:space="preserve"> и международны</w:t>
            </w:r>
            <w:r>
              <w:rPr>
                <w:rFonts w:ascii="Times New Roman" w:hAnsi="Times New Roman"/>
              </w:rPr>
              <w:t>е</w:t>
            </w:r>
            <w:r w:rsidRPr="00246218">
              <w:rPr>
                <w:rFonts w:ascii="Times New Roman" w:hAnsi="Times New Roman"/>
              </w:rPr>
              <w:t xml:space="preserve"> форум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lastRenderedPageBreak/>
              <w:t>2.2 Внешняя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 политика и 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- Диалог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сотрудничество в сфере Общей </w:t>
            </w:r>
            <w:r w:rsidRPr="00246218">
              <w:rPr>
                <w:rFonts w:ascii="Times New Roman" w:hAnsi="Times New Roman"/>
              </w:rPr>
              <w:lastRenderedPageBreak/>
              <w:t>внешней политики и безопасности (ОВПБ направлены на постепенное сближение, в том числе в отношении Общей политики безопасности и обороны (</w:t>
            </w:r>
            <w:r w:rsidRPr="00246218">
              <w:rPr>
                <w:rFonts w:ascii="Times New Roman" w:eastAsia="SimSun" w:hAnsi="Times New Roman"/>
              </w:rPr>
              <w:t>ОПБО</w:t>
            </w:r>
            <w:r w:rsidRPr="00246218">
              <w:rPr>
                <w:rFonts w:ascii="Times New Roman" w:hAnsi="Times New Roman"/>
              </w:rPr>
              <w:t xml:space="preserve">), и  имеют целью решение вопросов безопасности, предотвращение конфликтов и управление кризисными ситуациями, региональную стабильность, разоружение, нераспространение, контроль над вооружениями и экспортом. Сотрудничество в этой области должно основываться на общих ценностях и взаимных интересах и концентрироваться на содействии сближению и повышении политической эффективности, с применением двусторонних,  </w:t>
            </w:r>
            <w:r w:rsidRPr="00246218">
              <w:rPr>
                <w:rFonts w:ascii="Times New Roman" w:hAnsi="Times New Roman"/>
              </w:rPr>
              <w:lastRenderedPageBreak/>
              <w:t>международных и региональных форумов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Развитие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сотрудничества относительно режима санкций ЕС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246218">
              <w:rPr>
                <w:rFonts w:ascii="Times New Roman" w:hAnsi="Times New Roman"/>
              </w:rPr>
              <w:t>. Поддержка в рамках ООН, ЕС, ОБСЕ и Совета Европы посредством совместного поручительства и/или голосования за общие резолюции и инициативы стран-членов ЕС, а также присоединение к выступлениям, мнениям и разъяснениям к голосованию, соответствующим национальным приоритетам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иностранных дел и европейской интеграции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6</w:t>
            </w:r>
            <w:r w:rsidRPr="00246218">
              <w:rPr>
                <w:rFonts w:ascii="Times New Roman" w:eastAsia="SimSun" w:hAnsi="Times New Roman"/>
              </w:rPr>
              <w:t>. Создание нормативной базы для применения международных ограничительных мер. Доработка соответствующего проекта закона и его утверждение Правительством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иностранных дел и европейской интеграции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lang w:val="en-US"/>
              </w:rPr>
              <w:t xml:space="preserve">IV </w:t>
            </w:r>
            <w:r w:rsidRPr="00246218">
              <w:rPr>
                <w:rFonts w:ascii="Times New Roman" w:hAnsi="Times New Roman"/>
              </w:rPr>
              <w:t>квартал 2014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7</w:t>
            </w:r>
            <w:r w:rsidRPr="00246218">
              <w:rPr>
                <w:rFonts w:ascii="Times New Roman" w:eastAsia="SimSun" w:hAnsi="Times New Roman"/>
              </w:rPr>
              <w:t>. Организация совещаний, встреч представителей силовых структур на национальном уровне в целях приобретения навыков управления кризисными ситуациями, обеспечения региональной стабильности, разоружения населения и нераспространения оружия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Национальный центр по борьбе с коррупцией,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другие уполномочен-ные учреждения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(2)</w:t>
            </w:r>
            <w:r w:rsidRPr="00246218">
              <w:rPr>
                <w:rFonts w:ascii="Times New Roman" w:hAnsi="Times New Roman"/>
                <w:b/>
              </w:rPr>
              <w:t xml:space="preserve"> </w:t>
            </w:r>
            <w:r w:rsidRPr="00246218">
              <w:rPr>
                <w:rFonts w:ascii="Times New Roman" w:hAnsi="Times New Roman"/>
              </w:rPr>
              <w:t xml:space="preserve">Стороны подтверждают свою приверженность принципам уважения суверенитета и территориальной целостности, </w:t>
            </w:r>
            <w:r>
              <w:rPr>
                <w:rFonts w:ascii="Times New Roman" w:hAnsi="Times New Roman"/>
              </w:rPr>
              <w:t xml:space="preserve">неприкосновенности </w:t>
            </w:r>
            <w:r w:rsidRPr="00246218">
              <w:rPr>
                <w:rFonts w:ascii="Times New Roman" w:hAnsi="Times New Roman"/>
              </w:rPr>
              <w:t>границ и независимости</w:t>
            </w:r>
            <w:r>
              <w:rPr>
                <w:rFonts w:ascii="Times New Roman" w:hAnsi="Times New Roman"/>
              </w:rPr>
              <w:t xml:space="preserve"> в соответствии с положениями </w:t>
            </w:r>
            <w:r w:rsidRPr="00246218">
              <w:rPr>
                <w:rFonts w:ascii="Times New Roman" w:hAnsi="Times New Roman"/>
              </w:rPr>
              <w:t>Устав</w:t>
            </w:r>
            <w:r>
              <w:rPr>
                <w:rFonts w:ascii="Times New Roman" w:hAnsi="Times New Roman"/>
              </w:rPr>
              <w:t>а</w:t>
            </w:r>
            <w:r w:rsidRPr="00246218">
              <w:rPr>
                <w:rFonts w:ascii="Times New Roman" w:hAnsi="Times New Roman"/>
              </w:rPr>
              <w:t xml:space="preserve"> ООН и Заключительно</w:t>
            </w:r>
            <w:r>
              <w:rPr>
                <w:rFonts w:ascii="Times New Roman" w:hAnsi="Times New Roman"/>
              </w:rPr>
              <w:t>го</w:t>
            </w:r>
            <w:r w:rsidRPr="00246218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а</w:t>
            </w:r>
            <w:r w:rsidRPr="00246218">
              <w:rPr>
                <w:rFonts w:ascii="Times New Roman" w:hAnsi="Times New Roman"/>
              </w:rPr>
              <w:t xml:space="preserve"> Хельсинкского совещания по безопасности и сотрудничеству в Европе 1975 года, </w:t>
            </w:r>
            <w:r>
              <w:rPr>
                <w:rFonts w:ascii="Times New Roman" w:hAnsi="Times New Roman"/>
              </w:rPr>
              <w:t xml:space="preserve">а также </w:t>
            </w:r>
            <w:r w:rsidRPr="00246218">
              <w:rPr>
                <w:rFonts w:ascii="Times New Roman" w:hAnsi="Times New Roman"/>
              </w:rPr>
              <w:t xml:space="preserve">свое обязательство продвигать эти принципы в своих двусторонних и многосторонних отношениях 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246218">
              <w:rPr>
                <w:rFonts w:ascii="Times New Roman" w:hAnsi="Times New Roman"/>
              </w:rPr>
              <w:t>Обеспечение  соблюдения Республикой Молдова  принципов суверенитета и территориальной целостности, нерушимости границ и независимости, определенных в Уставе ООН и Заключительном акте Хельсинкского совещания по безопасности и сотрудничеству в Европе 1975 года в рамках двустороннего диалога и многостороннего сотрудничества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иностранных дел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и 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 xml:space="preserve">Международный уголовный суд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(1)</w:t>
            </w:r>
            <w:r w:rsidRPr="00246218">
              <w:rPr>
                <w:rFonts w:ascii="Times New Roman" w:hAnsi="Times New Roman"/>
              </w:rPr>
              <w:t xml:space="preserve"> Стороны подтверждают, что тяжкие преступления, вызывающие </w:t>
            </w:r>
            <w:r>
              <w:rPr>
                <w:rFonts w:ascii="Times New Roman" w:hAnsi="Times New Roman"/>
              </w:rPr>
              <w:t xml:space="preserve">обеспокоенность </w:t>
            </w:r>
            <w:r w:rsidRPr="00246218">
              <w:rPr>
                <w:rFonts w:ascii="Times New Roman" w:hAnsi="Times New Roman"/>
              </w:rPr>
              <w:t xml:space="preserve"> международного сообщества в целом, не должны оставаться безнаказанными, и что их эффективное преследование </w:t>
            </w:r>
            <w:r>
              <w:rPr>
                <w:rFonts w:ascii="Times New Roman" w:hAnsi="Times New Roman"/>
              </w:rPr>
              <w:t>должно обеспечиваться прин</w:t>
            </w:r>
            <w:r w:rsidRPr="00246218">
              <w:rPr>
                <w:rFonts w:ascii="Times New Roman" w:hAnsi="Times New Roman"/>
              </w:rPr>
              <w:t>яти</w:t>
            </w:r>
            <w:r>
              <w:rPr>
                <w:rFonts w:ascii="Times New Roman" w:hAnsi="Times New Roman"/>
              </w:rPr>
              <w:t xml:space="preserve">ем </w:t>
            </w:r>
            <w:r>
              <w:rPr>
                <w:rFonts w:ascii="Times New Roman" w:hAnsi="Times New Roman"/>
              </w:rPr>
              <w:lastRenderedPageBreak/>
              <w:t xml:space="preserve">мер </w:t>
            </w:r>
            <w:r w:rsidRPr="00246218">
              <w:rPr>
                <w:rFonts w:ascii="Times New Roman" w:hAnsi="Times New Roman"/>
              </w:rPr>
              <w:t>на национальном и международном уровн</w:t>
            </w:r>
            <w:r>
              <w:rPr>
                <w:rFonts w:ascii="Times New Roman" w:hAnsi="Times New Roman"/>
              </w:rPr>
              <w:t>ях</w:t>
            </w:r>
            <w:r w:rsidRPr="00246218">
              <w:rPr>
                <w:rFonts w:ascii="Times New Roman" w:hAnsi="Times New Roman"/>
              </w:rPr>
              <w:t>, в том числе через Международный уголовный суд (МУС)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lastRenderedPageBreak/>
              <w:t>2.2 Внешняя политика и 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1. </w:t>
            </w:r>
            <w:r w:rsidRPr="00246218">
              <w:rPr>
                <w:rFonts w:ascii="Times New Roman" w:eastAsia="SimSun" w:hAnsi="Times New Roman"/>
              </w:rPr>
              <w:t>Обеспечение эффективности уголовного преследования на национальном и международном уровне, в том числе посредством принятия практики Международного уголовного суда и внесения соответствующих изменений в деятельность уполномоченных национальных органов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Национальный центр по борьбе с коррупцией,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Таможенная служба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2016</w:t>
            </w:r>
            <w:r>
              <w:rPr>
                <w:rFonts w:ascii="Times New Roman" w:eastAsia="SimSu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961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</w:rPr>
            </w:pPr>
            <w:r w:rsidRPr="00A254BE">
              <w:rPr>
                <w:rFonts w:ascii="Times New Roman" w:hAnsi="Times New Roman"/>
                <w:b/>
              </w:rPr>
              <w:t>(2)</w:t>
            </w:r>
            <w:r w:rsidRPr="00246218">
              <w:rPr>
                <w:rFonts w:ascii="Times New Roman" w:hAnsi="Times New Roman"/>
              </w:rPr>
              <w:t xml:space="preserve"> Стороны считают, что создание и эффективное функционирование МУС явля</w:t>
            </w:r>
            <w:r>
              <w:rPr>
                <w:rFonts w:ascii="Times New Roman" w:hAnsi="Times New Roman"/>
              </w:rPr>
              <w:t>е</w:t>
            </w:r>
            <w:r w:rsidRPr="00246218">
              <w:rPr>
                <w:rFonts w:ascii="Times New Roman" w:hAnsi="Times New Roman"/>
              </w:rPr>
              <w:t>тся важным достижением для международно</w:t>
            </w:r>
            <w:r>
              <w:rPr>
                <w:rFonts w:ascii="Times New Roman" w:hAnsi="Times New Roman"/>
              </w:rPr>
              <w:t>го</w:t>
            </w:r>
            <w:r w:rsidRPr="00246218">
              <w:rPr>
                <w:rFonts w:ascii="Times New Roman" w:hAnsi="Times New Roman"/>
              </w:rPr>
              <w:t xml:space="preserve"> мира и </w:t>
            </w:r>
            <w:r>
              <w:rPr>
                <w:rFonts w:ascii="Times New Roman" w:hAnsi="Times New Roman"/>
              </w:rPr>
              <w:t xml:space="preserve"> правосудия</w:t>
            </w:r>
            <w:r w:rsidRPr="00246218">
              <w:rPr>
                <w:rFonts w:ascii="Times New Roman" w:hAnsi="Times New Roman"/>
              </w:rPr>
              <w:t xml:space="preserve">. Стороны согласились поддерживать МУС посредством </w:t>
            </w:r>
            <w:r>
              <w:rPr>
                <w:rFonts w:ascii="Times New Roman" w:hAnsi="Times New Roman"/>
              </w:rPr>
              <w:t xml:space="preserve">претворения в жизнь </w:t>
            </w:r>
            <w:r w:rsidRPr="00246218">
              <w:rPr>
                <w:rFonts w:ascii="Times New Roman" w:hAnsi="Times New Roman"/>
              </w:rPr>
              <w:t xml:space="preserve"> Римского статута Международного уголовного суда и связанных с ним документов, уделяя должное внимание сохранению его целостности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</w:t>
            </w:r>
            <w:r w:rsidRPr="00246218">
              <w:rPr>
                <w:rFonts w:ascii="Times New Roman" w:eastAsia="SimSun" w:hAnsi="Times New Roman"/>
              </w:rPr>
              <w:t>. Оказание надлежащей правовой помощи по запросам Международного уголовного суда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78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46218">
              <w:rPr>
                <w:rFonts w:ascii="Times New Roman" w:hAnsi="Times New Roman"/>
              </w:rPr>
              <w:t>. Присоединение к Соглашению о привилегиях и иммунитетах Международного уголовного суда (Нью-Йорк, 9 сентября 2002).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 европейской интеграции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2015</w:t>
            </w:r>
            <w:r>
              <w:rPr>
                <w:rFonts w:ascii="Times New Roman" w:eastAsia="SimSun" w:hAnsi="Times New Roman"/>
              </w:rPr>
              <w:t xml:space="preserve"> год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46218">
              <w:rPr>
                <w:rFonts w:ascii="Times New Roman" w:hAnsi="Times New Roman"/>
              </w:rPr>
              <w:t>.</w:t>
            </w:r>
            <w:r w:rsidRPr="00246218">
              <w:rPr>
                <w:rFonts w:ascii="Times New Roman" w:eastAsia="SimSun" w:hAnsi="Times New Roman"/>
              </w:rPr>
              <w:t xml:space="preserve"> Участие в переговорах по Многостороннему договору о правовой помощи и экстрадиции для национального уголовного преследования за акты злодеяния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Генеральная прокуратура,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иностранных дел и европейской интеграции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2015-2016</w:t>
            </w:r>
            <w:r>
              <w:rPr>
                <w:rFonts w:ascii="Times New Roman" w:eastAsia="SimSun" w:hAnsi="Times New Roman"/>
              </w:rPr>
              <w:t xml:space="preserve">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264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 xml:space="preserve">Предотвращение конфликтов и управление кризисными ситуациями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Стороны обязуются укреплять практическое сотрудничество в области предотвращения конфликтов и управления кризисными ситуациями, в частности, посредством возможного участия Республики Молдова в </w:t>
            </w:r>
            <w:r>
              <w:rPr>
                <w:rFonts w:ascii="Times New Roman" w:hAnsi="Times New Roman"/>
              </w:rPr>
              <w:t xml:space="preserve">осуществляемых ЕС </w:t>
            </w:r>
            <w:r w:rsidRPr="00246218">
              <w:rPr>
                <w:rFonts w:ascii="Times New Roman" w:hAnsi="Times New Roman"/>
              </w:rPr>
              <w:t xml:space="preserve">операциях по управлению </w:t>
            </w:r>
            <w:r>
              <w:rPr>
                <w:rFonts w:ascii="Times New Roman" w:hAnsi="Times New Roman"/>
              </w:rPr>
              <w:t xml:space="preserve">гражданскими и военными </w:t>
            </w:r>
            <w:r w:rsidRPr="00246218">
              <w:rPr>
                <w:rFonts w:ascii="Times New Roman" w:hAnsi="Times New Roman"/>
              </w:rPr>
              <w:t xml:space="preserve">кризисными ситуациями, а </w:t>
            </w:r>
            <w:r w:rsidRPr="00246218">
              <w:rPr>
                <w:rFonts w:ascii="Times New Roman" w:hAnsi="Times New Roman"/>
              </w:rPr>
              <w:lastRenderedPageBreak/>
              <w:t xml:space="preserve">также в соответствующих учениях и </w:t>
            </w:r>
            <w:r>
              <w:rPr>
                <w:rFonts w:ascii="Times New Roman" w:hAnsi="Times New Roman"/>
              </w:rPr>
              <w:t xml:space="preserve">тренингах, в зависимости </w:t>
            </w:r>
            <w:r w:rsidRPr="00246218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конкретного случая и по возможному приглашению ЕС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lastRenderedPageBreak/>
              <w:t xml:space="preserve">2.2 Внешняя 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политика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- </w:t>
            </w:r>
            <w:r w:rsidRPr="00246218">
              <w:rPr>
                <w:rFonts w:ascii="Times New Roman" w:eastAsia="SimSun" w:hAnsi="Times New Roman"/>
              </w:rPr>
              <w:t xml:space="preserve">Укрепление практического сотрудничества в целях предотвращения конфликтов и управления кризисными ситуациями посредством упрощения участия </w:t>
            </w:r>
            <w:r w:rsidRPr="00246218">
              <w:rPr>
                <w:rFonts w:ascii="Times New Roman" w:eastAsia="SimSun" w:hAnsi="Times New Roman"/>
              </w:rPr>
              <w:lastRenderedPageBreak/>
              <w:t>Республики Молдова в гражданских и военных операциях под руководством ЕС, мероприятиях по консультирова</w:t>
            </w:r>
            <w:r>
              <w:rPr>
                <w:rFonts w:ascii="Times New Roman" w:eastAsia="SimSun" w:hAnsi="Times New Roman"/>
              </w:rPr>
              <w:t>-</w:t>
            </w:r>
            <w:r w:rsidRPr="00246218">
              <w:rPr>
                <w:rFonts w:ascii="Times New Roman" w:eastAsia="SimSun" w:hAnsi="Times New Roman"/>
              </w:rPr>
              <w:t>нию и обучению в сфере общей политики в области (ОПБО) (на основе Рамочного соглашения об участии, вступив</w:t>
            </w:r>
            <w:r>
              <w:rPr>
                <w:rFonts w:ascii="Times New Roman" w:eastAsia="SimSun" w:hAnsi="Times New Roman"/>
              </w:rPr>
              <w:t>-</w:t>
            </w:r>
            <w:r w:rsidRPr="00246218">
              <w:rPr>
                <w:rFonts w:ascii="Times New Roman" w:eastAsia="SimSun" w:hAnsi="Times New Roman"/>
              </w:rPr>
              <w:t>шего в силу с 1 июля 2013 года, и в многостороннем составе Группы Восточного партнерства по ОПБО)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1. Укрепление потенциала в области предотвращения конфликтов и управления кризисными ситуациями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иностранных дел и европейской интеграции,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внутренних дел,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Национальный центр по </w:t>
            </w:r>
            <w:r w:rsidRPr="00246218">
              <w:rPr>
                <w:rFonts w:ascii="Times New Roman" w:eastAsia="SimSun" w:hAnsi="Times New Roman"/>
              </w:rPr>
              <w:lastRenderedPageBreak/>
              <w:t>борьбе с коррупцией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2014-2016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46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2. Развитие потенциала Национальной армии и национальных экспертов для участия в международных операциях и ЕС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Генеральная прокуратура,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Служба информации и безопасности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989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3. Обеспечение участия национальных экспертов в соответствующих учебных курсах, тренингах, семинарах в целях ознакомления с процессом принятия решений в области </w:t>
            </w:r>
            <w:r w:rsidRPr="00246218">
              <w:rPr>
                <w:rFonts w:ascii="Times New Roman" w:eastAsia="SimSun" w:hAnsi="Times New Roman"/>
              </w:rPr>
              <w:t>Общей политики безопасности и обороны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Генеральная прокуратура,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иностранных дел и европейской интеграции,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средств.</w:t>
            </w:r>
          </w:p>
        </w:tc>
      </w:tr>
      <w:tr w:rsidR="006745EF" w:rsidRPr="00246218" w:rsidTr="004820CD">
        <w:trPr>
          <w:trHeight w:val="159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4. Продолжение реформ в сфере безопасности и обороны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иностранных дел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европейской интеграции,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Высший совет безопасности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322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46218">
              <w:rPr>
                <w:rFonts w:ascii="Times New Roman" w:hAnsi="Times New Roman"/>
                <w:b/>
              </w:rPr>
              <w:t>8</w:t>
            </w: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Региональная с</w:t>
            </w:r>
            <w:r w:rsidRPr="00246218">
              <w:rPr>
                <w:rFonts w:ascii="Times New Roman" w:hAnsi="Times New Roman"/>
                <w:b/>
              </w:rPr>
              <w:t xml:space="preserve">табильность 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2DE1">
              <w:rPr>
                <w:rFonts w:ascii="Times New Roman" w:hAnsi="Times New Roman"/>
                <w:b/>
              </w:rPr>
              <w:t>(1)</w:t>
            </w:r>
            <w:r w:rsidRPr="00246218">
              <w:rPr>
                <w:rFonts w:ascii="Times New Roman" w:hAnsi="Times New Roman"/>
              </w:rPr>
              <w:t xml:space="preserve"> Стороны обязуются </w:t>
            </w:r>
            <w:r>
              <w:rPr>
                <w:rFonts w:ascii="Times New Roman" w:hAnsi="Times New Roman"/>
              </w:rPr>
              <w:t>наращивать</w:t>
            </w:r>
            <w:r w:rsidRPr="00246218">
              <w:rPr>
                <w:rFonts w:ascii="Times New Roman" w:hAnsi="Times New Roman"/>
              </w:rPr>
              <w:t xml:space="preserve"> совместные усилия </w:t>
            </w:r>
            <w:r>
              <w:rPr>
                <w:rFonts w:ascii="Times New Roman" w:hAnsi="Times New Roman"/>
              </w:rPr>
              <w:t>для</w:t>
            </w:r>
            <w:r w:rsidRPr="00246218">
              <w:rPr>
                <w:rFonts w:ascii="Times New Roman" w:hAnsi="Times New Roman"/>
              </w:rPr>
              <w:t xml:space="preserve"> содействи</w:t>
            </w:r>
            <w:r>
              <w:rPr>
                <w:rFonts w:ascii="Times New Roman" w:hAnsi="Times New Roman"/>
              </w:rPr>
              <w:t>я</w:t>
            </w:r>
            <w:r w:rsidRPr="00246218">
              <w:rPr>
                <w:rFonts w:ascii="Times New Roman" w:hAnsi="Times New Roman"/>
              </w:rPr>
              <w:t xml:space="preserve"> стабильности, безопасности и демократическому развитию в регионе, в частности, </w:t>
            </w:r>
            <w:r>
              <w:rPr>
                <w:rFonts w:ascii="Times New Roman" w:hAnsi="Times New Roman"/>
              </w:rPr>
              <w:t xml:space="preserve">они будут </w:t>
            </w:r>
            <w:r w:rsidRPr="00246218">
              <w:rPr>
                <w:rFonts w:ascii="Times New Roman" w:hAnsi="Times New Roman"/>
              </w:rPr>
              <w:t>сотрудничать в целях мирного урегулирования региональных конфликтов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2.2 Внешняя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 политика и 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Содействие 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соблюдению принципов суверенитета и территориальной целостности, нерушимости границ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</w:rPr>
              <w:t>независимости, как это определено в Уставе ООН и Хельсинкском заключительном акте ОБСЕ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1. Проведение консультаций с ЕС и странами-членами ЕС и ОБСЕ по вопросам региональной безопасности и последовательное продвижение внешней политики, соответствующей международному праву, с использованием исключительно дипломатических инструментов</w:t>
            </w:r>
          </w:p>
        </w:tc>
        <w:tc>
          <w:tcPr>
            <w:tcW w:w="1701" w:type="dxa"/>
            <w:shd w:val="clear" w:color="auto" w:fill="auto"/>
          </w:tcPr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6218">
              <w:rPr>
                <w:rFonts w:ascii="Times New Roman" w:hAnsi="Times New Roman"/>
              </w:rPr>
              <w:t xml:space="preserve">европейской интеграции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2014-2016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trike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  <w:strike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средств.</w:t>
            </w:r>
          </w:p>
        </w:tc>
      </w:tr>
      <w:tr w:rsidR="006745EF" w:rsidRPr="00246218" w:rsidTr="004820CD">
        <w:trPr>
          <w:trHeight w:val="698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2. Выявление программ передислокации и/или повышения квалификации военного персонала и персонала в области безопасности в приднестровском регионе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обороны, Государствен-ная канцелярия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(Бюро по реинтеграции),Министерство иностранных дел и европейской интеграции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2015-2016</w:t>
            </w:r>
            <w:r>
              <w:rPr>
                <w:rFonts w:ascii="Times New Roman" w:eastAsia="SimSu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413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(2)</w:t>
            </w:r>
            <w:r w:rsidRPr="00246218">
              <w:rPr>
                <w:rFonts w:ascii="Times New Roman" w:hAnsi="Times New Roman"/>
              </w:rPr>
              <w:t xml:space="preserve"> Стороны подтверждают свою приверженность </w:t>
            </w:r>
            <w:r>
              <w:rPr>
                <w:rFonts w:ascii="Times New Roman" w:hAnsi="Times New Roman"/>
              </w:rPr>
              <w:t>устойчивому решению П</w:t>
            </w:r>
            <w:r w:rsidRPr="00246218">
              <w:rPr>
                <w:rFonts w:ascii="Times New Roman" w:hAnsi="Times New Roman"/>
              </w:rPr>
              <w:t>риднестровско</w:t>
            </w:r>
            <w:r>
              <w:rPr>
                <w:rFonts w:ascii="Times New Roman" w:hAnsi="Times New Roman"/>
              </w:rPr>
              <w:t xml:space="preserve">го вопроса </w:t>
            </w:r>
            <w:r w:rsidRPr="00246218">
              <w:rPr>
                <w:rFonts w:ascii="Times New Roman" w:hAnsi="Times New Roman"/>
              </w:rPr>
              <w:lastRenderedPageBreak/>
              <w:t>при полном уважении к суверенитету и территориальной целостности Республики Молдова, а также совместн</w:t>
            </w:r>
            <w:r>
              <w:rPr>
                <w:rFonts w:ascii="Times New Roman" w:hAnsi="Times New Roman"/>
              </w:rPr>
              <w:t>ы</w:t>
            </w:r>
            <w:r w:rsidRPr="0024621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усилиям по </w:t>
            </w:r>
            <w:r w:rsidRPr="00246218">
              <w:rPr>
                <w:rFonts w:ascii="Times New Roman" w:hAnsi="Times New Roman"/>
              </w:rPr>
              <w:t>постконфликтн</w:t>
            </w:r>
            <w:r>
              <w:rPr>
                <w:rFonts w:ascii="Times New Roman" w:hAnsi="Times New Roman"/>
              </w:rPr>
              <w:t xml:space="preserve">ому восстановлению региона. </w:t>
            </w:r>
            <w:r w:rsidRPr="00246218">
              <w:rPr>
                <w:rFonts w:ascii="Times New Roman" w:hAnsi="Times New Roman"/>
              </w:rPr>
              <w:t xml:space="preserve"> Вплоть до решения </w:t>
            </w:r>
            <w:r>
              <w:rPr>
                <w:rFonts w:ascii="Times New Roman" w:hAnsi="Times New Roman"/>
              </w:rPr>
              <w:t>П</w:t>
            </w:r>
            <w:r w:rsidRPr="00246218">
              <w:rPr>
                <w:rFonts w:ascii="Times New Roman" w:hAnsi="Times New Roman"/>
              </w:rPr>
              <w:t>риднестровско</w:t>
            </w:r>
            <w:r>
              <w:rPr>
                <w:rFonts w:ascii="Times New Roman" w:hAnsi="Times New Roman"/>
              </w:rPr>
              <w:t>го</w:t>
            </w:r>
            <w:r w:rsidRPr="002462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вопроса он будет являться </w:t>
            </w:r>
            <w:r w:rsidRPr="00246218">
              <w:rPr>
                <w:rFonts w:ascii="Times New Roman" w:hAnsi="Times New Roman"/>
              </w:rPr>
              <w:t xml:space="preserve">одним из основных пунктов повестки дня политического диалога и сотрудничества между сторонами, без ущерба установленному формату переговоров, а также диалога и сотрудничества с другими заинтересованными субъектами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международного права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lastRenderedPageBreak/>
              <w:t xml:space="preserve">2.2 Внешняя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политика и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политика безопасности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Содействие мирному урегулированию конфликтов и международной стабильности и безопасности на основе эффективной многосторонности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34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246218">
              <w:rPr>
                <w:rFonts w:ascii="Times New Roman" w:hAnsi="Times New Roman"/>
              </w:rPr>
              <w:t>. Содействие непрерывному диалогу с ключевыми международными субъектами; осуществление политических и дипломатических шагов в целях получения необходимой помощи для социально-</w:t>
            </w:r>
            <w:r w:rsidRPr="00246218">
              <w:rPr>
                <w:rFonts w:ascii="Times New Roman" w:hAnsi="Times New Roman"/>
              </w:rPr>
              <w:lastRenderedPageBreak/>
              <w:t>экономической реабилитации приднестровского региона в постконфликтный период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 xml:space="preserve">Министерство иностранных дел и </w:t>
            </w:r>
            <w:r w:rsidRPr="00246218">
              <w:rPr>
                <w:rFonts w:ascii="Times New Roman" w:hAnsi="Times New Roman"/>
              </w:rPr>
              <w:lastRenderedPageBreak/>
              <w:t xml:space="preserve">европейской интеграции,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Государствен-ная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2014-2016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В пределах бюджетных средств</w:t>
            </w:r>
          </w:p>
        </w:tc>
      </w:tr>
      <w:tr w:rsidR="006745EF" w:rsidRPr="00246218" w:rsidTr="004820CD">
        <w:trPr>
          <w:trHeight w:val="106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46218">
              <w:rPr>
                <w:rFonts w:ascii="Times New Roman" w:hAnsi="Times New Roman"/>
              </w:rPr>
              <w:t>. Продолжение усилий в рамках переговоров для начала дискуссий по политическим вопросам, вопросам безопасности и статуса приднестровского региона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зависимости от хода политических переговоров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46218">
              <w:rPr>
                <w:rFonts w:ascii="Times New Roman" w:hAnsi="Times New Roman"/>
              </w:rPr>
              <w:t>. Углубление диалога с представителями Тирасполя и международными партнерами, вовлеченными в процесс урегулирования приднестровского конфликта («формат 5+2» - ОБСЕ, Российская Федерация, Украина, ЕС и США); продолжение усилий по повышению статуса ЕС и США в переговорах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hd w:val="clear" w:color="auto" w:fill="F2F2F2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46218">
              <w:rPr>
                <w:rFonts w:ascii="Times New Roman" w:hAnsi="Times New Roman"/>
              </w:rPr>
              <w:t>. Содействие достижению цели вывода войск и боеприпасов Российской Федерации с территории Республики Молдова в соответствии с международными обязательствами и продолжение усилий по преобразованию миротворческой операции в гражданскую миссию с международным мандатом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интеграции,</w:t>
            </w:r>
          </w:p>
          <w:p w:rsidR="006745EF" w:rsidRPr="00246218" w:rsidRDefault="006745EF" w:rsidP="004820C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Государствен-ная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555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Поддержание 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конструктивного участия Сторон в переговорном процессе под руководством ОБСЕ, направленном на урегулирование приднестровского </w:t>
            </w:r>
            <w:r w:rsidRPr="00246218">
              <w:rPr>
                <w:rFonts w:ascii="Times New Roman" w:hAnsi="Times New Roman"/>
              </w:rPr>
              <w:lastRenderedPageBreak/>
              <w:t xml:space="preserve">конфликта 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246218">
              <w:rPr>
                <w:rFonts w:ascii="Times New Roman" w:hAnsi="Times New Roman"/>
              </w:rPr>
              <w:t>. Поощрение и содействие реализации проектов по укреплению доверия и улучшению условий жизни населения на обоих берегах Днестра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Государствен-ная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46218">
              <w:rPr>
                <w:rFonts w:ascii="Times New Roman" w:hAnsi="Times New Roman"/>
              </w:rPr>
              <w:t xml:space="preserve">. Укрепление сотрудничества с ЕС, Советом Европы и другими внешними партнерами в рамках программ </w:t>
            </w:r>
            <w:r w:rsidRPr="00246218">
              <w:rPr>
                <w:rFonts w:ascii="Times New Roman" w:hAnsi="Times New Roman"/>
                <w:i/>
              </w:rPr>
              <w:t>«Меры укрепления доверия между двумя берегами Днестра»</w:t>
            </w:r>
            <w:r w:rsidRPr="002462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Государствен-ная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46218">
              <w:rPr>
                <w:rFonts w:ascii="Times New Roman" w:hAnsi="Times New Roman"/>
              </w:rPr>
              <w:t>. Создание условий для развития торговли между экономическими агентами на обоих берегах Днестра</w:t>
            </w:r>
          </w:p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экономики,</w:t>
            </w:r>
          </w:p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Государствен-ная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246218">
              <w:rPr>
                <w:rFonts w:ascii="Times New Roman" w:hAnsi="Times New Roman"/>
              </w:rPr>
              <w:t xml:space="preserve">. Содействие торговым и деловым отношениям с ЕС, с вовлечением делового сообщества обоих берегов Днестра 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экономики,</w:t>
            </w:r>
          </w:p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Государствен-ная канцелярия (Бюро по реинтеграции)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Продолжение 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конструктивного диалога со всеми соответствующими сторонами по приграничным вопросам, </w:t>
            </w:r>
            <w:r>
              <w:rPr>
                <w:rFonts w:ascii="Times New Roman" w:hAnsi="Times New Roman"/>
              </w:rPr>
              <w:t>св</w:t>
            </w:r>
            <w:r w:rsidRPr="00246218">
              <w:rPr>
                <w:rFonts w:ascii="Times New Roman" w:hAnsi="Times New Roman"/>
              </w:rPr>
              <w:t>язанным с приднестровским конфликтом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246218">
              <w:rPr>
                <w:rFonts w:ascii="Times New Roman" w:hAnsi="Times New Roman"/>
              </w:rPr>
              <w:t>. Укрепление сотрудничества с Миссией Европейской комиссии по приграничной помощи (EUBAM), в том числе возобновления в полном объеме  грузовых и пассажирских железнодорожных перевозок через приднестровский регион</w:t>
            </w:r>
          </w:p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Государственная канцелярия (Бюро по реинтеграции),</w:t>
            </w:r>
          </w:p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финансов,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6218">
              <w:rPr>
                <w:rFonts w:ascii="Times New Roman" w:hAnsi="Times New Roman"/>
              </w:rPr>
              <w:t>2. Мониторинг реализации Меморандума, подписанного между премьер-министрами Республики Молдова и Украины (2005) о взаимопонимании между Правительством Республики Молдова, Европейской комиссией и Правительством Украины о Миссии Европейской  комиссии по приграничной помощи Республике Молдова и Украине, подписанный 7 октября 2005 года</w:t>
            </w:r>
          </w:p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Государствен-ная канцелярия (Бюро по реинтеграции),</w:t>
            </w:r>
          </w:p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финансов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46218">
              <w:rPr>
                <w:rFonts w:ascii="Times New Roman" w:hAnsi="Times New Roman"/>
              </w:rPr>
              <w:t>3. Продвижение концепции «восстановления единого пространства» (правового, экономического, социального, оборонного, таможенного, гуманитарного, информационного и т.д..) на обоих берегах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Государственная канцелярия (Бюро по реинтеграции),</w:t>
            </w:r>
          </w:p>
          <w:p w:rsidR="006745EF" w:rsidRPr="00246218" w:rsidRDefault="006745EF" w:rsidP="004820CD">
            <w:pPr>
              <w:spacing w:after="0" w:line="240" w:lineRule="auto"/>
              <w:ind w:left="46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Министерство финансов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6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(3)</w:t>
            </w:r>
            <w:r w:rsidRPr="00246218">
              <w:rPr>
                <w:rFonts w:ascii="Times New Roman" w:hAnsi="Times New Roman"/>
              </w:rPr>
              <w:t xml:space="preserve"> Эти усилия должны соответствовать общим принципам поддержания мира и безопасности, </w:t>
            </w:r>
            <w:r>
              <w:rPr>
                <w:rFonts w:ascii="Times New Roman" w:hAnsi="Times New Roman"/>
              </w:rPr>
              <w:t xml:space="preserve">оговоренным </w:t>
            </w:r>
            <w:r w:rsidRPr="00246218">
              <w:rPr>
                <w:rFonts w:ascii="Times New Roman" w:hAnsi="Times New Roman"/>
              </w:rPr>
              <w:t xml:space="preserve">Уставом Организации Объединенных Наций, Хельсинкским заключительным актом 1975 года </w:t>
            </w:r>
          </w:p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Совещания по безопасности и сотрудничеству в Европе и другими соответствующими </w:t>
            </w:r>
          </w:p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многосторонними документами 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720" w:hanging="360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720" w:hanging="360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6745EF" w:rsidRPr="00246218" w:rsidTr="004820CD">
        <w:trPr>
          <w:trHeight w:val="555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 xml:space="preserve">Оружие массового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>поражения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>2.2 Внешняя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 политика и 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1. Профилактика/борьба с распространением оружия массового поражения посредством выполнения на национальном уровне существующих обязательств в соответствии с международными договорами и соглашениями, стороной которых является Республика Молдова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Национальное агентства по регулированию ядерной и радиологичес-кой деятельности,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41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2. Ведение диалога с зарубежными партнерами в целях осуществления мер в области </w:t>
            </w:r>
            <w:r w:rsidRPr="00246218">
              <w:rPr>
                <w:rFonts w:ascii="Times New Roman" w:hAnsi="Times New Roman"/>
              </w:rPr>
              <w:lastRenderedPageBreak/>
              <w:t>нераспространения и уничтожения оружия и боеприпасов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Национальное агентство по регулированию ядерной и радиологичес-кой деятельности,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и из  </w:t>
            </w:r>
            <w:r w:rsidRPr="00246218">
              <w:rPr>
                <w:rFonts w:ascii="Times New Roman" w:hAnsi="Times New Roman"/>
              </w:rPr>
              <w:lastRenderedPageBreak/>
              <w:t>внебюджетных фондов</w:t>
            </w:r>
          </w:p>
        </w:tc>
      </w:tr>
      <w:tr w:rsidR="006745EF" w:rsidRPr="00246218" w:rsidTr="004820CD">
        <w:trPr>
          <w:trHeight w:val="788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(1)</w:t>
            </w:r>
            <w:r w:rsidRPr="00246218">
              <w:rPr>
                <w:rFonts w:ascii="Times New Roman" w:hAnsi="Times New Roman"/>
              </w:rPr>
              <w:t xml:space="preserve"> Стороны считают, что быстрое распространение оружия массового поражения (ОМП) и средств его доставки, как государственным, так и негосударственным структурам, представляет собой одну из наиболее серьезных угроз миру и международной стабильности. В этой связи стороны договариваются сотрудничать и способствовать борьбе с быстрым распространением ОМП и средствами его доставки посредством полного соблюдения и </w:t>
            </w:r>
            <w:r w:rsidRPr="00246218">
              <w:rPr>
                <w:rFonts w:ascii="Times New Roman" w:hAnsi="Times New Roman"/>
              </w:rPr>
              <w:lastRenderedPageBreak/>
              <w:t xml:space="preserve">реализации на национальном уровне своих обязательств, вытекающих из международных договоров и соглашений о разоружении и нераспространении и других соответствующих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международных обязательств. Стороны договариваются о том, что это положение является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существенным элементом </w:t>
            </w:r>
            <w:r>
              <w:rPr>
                <w:rFonts w:ascii="Times New Roman" w:hAnsi="Times New Roman"/>
              </w:rPr>
              <w:t xml:space="preserve">настоящего </w:t>
            </w:r>
            <w:r w:rsidRPr="00246218">
              <w:rPr>
                <w:rFonts w:ascii="Times New Roman" w:hAnsi="Times New Roman"/>
              </w:rPr>
              <w:t xml:space="preserve"> Соглашения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 xml:space="preserve">Сотрудничество и содействие борьбе с распространением оружия массового поражения и связанных с ним материалов, а также средств их доставки </w:t>
            </w:r>
            <w:r w:rsidRPr="00246218">
              <w:rPr>
                <w:rFonts w:ascii="Times New Roman" w:hAnsi="Times New Roman"/>
              </w:rPr>
              <w:t xml:space="preserve">посредством полного соблюдения и реализации на национальном уровне существующих обязательств Сторон, предусмотренных международными </w:t>
            </w:r>
            <w:r w:rsidRPr="00246218">
              <w:rPr>
                <w:rFonts w:ascii="Times New Roman" w:hAnsi="Times New Roman"/>
              </w:rPr>
              <w:lastRenderedPageBreak/>
              <w:t xml:space="preserve">договорами и соглашениями о разоружении и нераспространении, а также других соответствующих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международных обязательств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246218">
              <w:rPr>
                <w:rFonts w:ascii="Times New Roman" w:hAnsi="Times New Roman"/>
              </w:rPr>
              <w:t>. Развитие сотрудничества с ЕС и, в частности, с немецким Федеральным ведомством по экономике и экспортному контролю (BAFA) в целях усовершенствования национального законодательства в области контроля за экспортом стратегических и товаров двойного назначения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экономики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88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46218">
              <w:rPr>
                <w:rFonts w:ascii="Times New Roman" w:hAnsi="Times New Roman"/>
              </w:rPr>
              <w:t>. Сотрудничество с центрами передового опыта Европейского Союза, в том числе Совета Европы, в целях реализации проектов по смягчению рисков, связанных с применением химических, биологических, радиологических и ядерных материалов (ХБРЯ)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окружающей среды,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Министерство здравоохра-нения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88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46218">
              <w:rPr>
                <w:rFonts w:ascii="Times New Roman" w:hAnsi="Times New Roman"/>
              </w:rPr>
              <w:t xml:space="preserve">. Сотрудничество с ЕС в процессе исполнения международных договоров и конвенций в области нераспространения оружия массового поражения: </w:t>
            </w:r>
          </w:p>
          <w:p w:rsidR="006745EF" w:rsidRPr="00246218" w:rsidRDefault="006745EF" w:rsidP="00482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Договор о нераспространении ядерного оружия (ДНЯО); </w:t>
            </w:r>
          </w:p>
          <w:p w:rsidR="006745EF" w:rsidRPr="00246218" w:rsidRDefault="006745EF" w:rsidP="00482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Договор о всеобъемлющем запрещении ядерных испытаний (ДВЗЯИ); </w:t>
            </w:r>
          </w:p>
          <w:p w:rsidR="006745EF" w:rsidRDefault="006745EF" w:rsidP="00482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Конвенция о запрещении </w:t>
            </w:r>
            <w:r>
              <w:rPr>
                <w:rFonts w:ascii="Times New Roman" w:hAnsi="Times New Roman"/>
              </w:rPr>
              <w:t xml:space="preserve">применения, накопления запасов, производства и передачи </w:t>
            </w:r>
            <w:r w:rsidRPr="00246218">
              <w:rPr>
                <w:rFonts w:ascii="Times New Roman" w:hAnsi="Times New Roman"/>
              </w:rPr>
              <w:t>противопехотных мин</w:t>
            </w:r>
            <w:r>
              <w:rPr>
                <w:rFonts w:ascii="Times New Roman" w:hAnsi="Times New Roman"/>
              </w:rPr>
              <w:t xml:space="preserve"> и об их уничтожении, ратифицированная  Законом № 973-XIV от 27 апреля 2000 г.;</w:t>
            </w:r>
          </w:p>
          <w:p w:rsidR="006745EF" w:rsidRPr="00246218" w:rsidRDefault="006745EF" w:rsidP="00482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Конвенци</w:t>
            </w:r>
            <w:r>
              <w:rPr>
                <w:rFonts w:ascii="Times New Roman" w:hAnsi="Times New Roman"/>
              </w:rPr>
              <w:t>я</w:t>
            </w:r>
            <w:r w:rsidRPr="00246218">
              <w:rPr>
                <w:rFonts w:ascii="Times New Roman" w:hAnsi="Times New Roman"/>
              </w:rPr>
              <w:t xml:space="preserve"> о </w:t>
            </w:r>
            <w:r>
              <w:rPr>
                <w:rFonts w:ascii="Times New Roman" w:hAnsi="Times New Roman"/>
              </w:rPr>
              <w:t xml:space="preserve">запрещении разработки, производства и накоплении запасов бактериологического (биологического) и токсического </w:t>
            </w:r>
            <w:r w:rsidRPr="00246218">
              <w:rPr>
                <w:rFonts w:ascii="Times New Roman" w:hAnsi="Times New Roman"/>
              </w:rPr>
              <w:t xml:space="preserve">оружии </w:t>
            </w:r>
            <w:r>
              <w:rPr>
                <w:rFonts w:ascii="Times New Roman" w:hAnsi="Times New Roman"/>
              </w:rPr>
              <w:t>и об их уничтожения</w:t>
            </w:r>
            <w:r w:rsidRPr="00246218">
              <w:rPr>
                <w:rFonts w:ascii="Times New Roman" w:hAnsi="Times New Roman"/>
              </w:rPr>
              <w:t xml:space="preserve"> (КБТО)</w:t>
            </w:r>
            <w:r>
              <w:rPr>
                <w:rFonts w:ascii="Times New Roman" w:hAnsi="Times New Roman"/>
              </w:rPr>
              <w:t>,  ратифицированная Законом № 360-XV от 5 ноября 2004 г.</w:t>
            </w:r>
            <w:r w:rsidRPr="00246218">
              <w:rPr>
                <w:rFonts w:ascii="Times New Roman" w:hAnsi="Times New Roman"/>
              </w:rPr>
              <w:t xml:space="preserve">; </w:t>
            </w:r>
          </w:p>
          <w:p w:rsidR="006745EF" w:rsidRPr="00246218" w:rsidRDefault="006745EF" w:rsidP="004820C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Конвенция о запрещении или ограничении применения конкретных видов обычного оружия, которые могут считаться наносящими чрезмерные повреждения или имеющими неизбирательное действие и прилагаемые к ней протоколы</w:t>
            </w:r>
            <w:r>
              <w:rPr>
                <w:rFonts w:ascii="Times New Roman" w:hAnsi="Times New Roman"/>
              </w:rPr>
              <w:t>, ратифицированная Законом № 975-XV от 27 апреля 2000 г.</w:t>
            </w:r>
            <w:r w:rsidRPr="00246218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  <w:r w:rsidRPr="00246218">
              <w:rPr>
                <w:rFonts w:ascii="Times New Roman" w:hAnsi="Times New Roman"/>
              </w:rPr>
              <w:t>другие договоры в этой области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окружающей среды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72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eastAsia="SimSun" w:hAnsi="Times New Roman"/>
                <w:lang w:val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(2)</w:t>
            </w:r>
            <w:r w:rsidRPr="00246218">
              <w:rPr>
                <w:rFonts w:ascii="Times New Roman" w:hAnsi="Times New Roman"/>
              </w:rPr>
              <w:t xml:space="preserve"> Кроме того, стороны договариваются сотрудни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 xml:space="preserve">чать и способствовать борьбе с быстрым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распространением ОМП и средствами его доставки путем: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6. </w:t>
            </w:r>
            <w:r w:rsidRPr="00246218">
              <w:rPr>
                <w:rFonts w:ascii="Times New Roman" w:eastAsia="SimSun" w:hAnsi="Times New Roman"/>
              </w:rPr>
              <w:t xml:space="preserve">Мониторинг переговоров по </w:t>
            </w:r>
            <w:r w:rsidRPr="00246218">
              <w:rPr>
                <w:rFonts w:ascii="Times New Roman" w:hAnsi="Times New Roman"/>
              </w:rPr>
              <w:t>международным документам</w:t>
            </w:r>
            <w:r w:rsidRPr="00246218">
              <w:rPr>
                <w:rFonts w:ascii="Times New Roman" w:eastAsia="SimSun" w:hAnsi="Times New Roman"/>
              </w:rPr>
              <w:t xml:space="preserve"> в области</w:t>
            </w:r>
            <w:r w:rsidRPr="00246218">
              <w:rPr>
                <w:rFonts w:ascii="Times New Roman" w:hAnsi="Times New Roman"/>
              </w:rPr>
              <w:t xml:space="preserve"> нераспространения оружия массового поражения в рамках соответствующих международных организаций.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72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(a)</w:t>
            </w:r>
            <w:r w:rsidRPr="00246218">
              <w:rPr>
                <w:rFonts w:ascii="Times New Roman" w:eastAsia="SimSun" w:hAnsi="Times New Roman"/>
              </w:rPr>
              <w:t xml:space="preserve"> П</w:t>
            </w:r>
            <w:r w:rsidRPr="00246218">
              <w:rPr>
                <w:rFonts w:ascii="Times New Roman" w:hAnsi="Times New Roman"/>
              </w:rPr>
              <w:t xml:space="preserve">ринятия мер в целях ратификации всех </w:t>
            </w:r>
            <w:r>
              <w:rPr>
                <w:rFonts w:ascii="Times New Roman" w:hAnsi="Times New Roman"/>
              </w:rPr>
              <w:t>других</w:t>
            </w:r>
            <w:r w:rsidRPr="00246218">
              <w:rPr>
                <w:rFonts w:ascii="Times New Roman" w:hAnsi="Times New Roman"/>
              </w:rPr>
              <w:t xml:space="preserve"> соответствующих междуна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родных документов или, при необходимости, присоеди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 xml:space="preserve">нению к ним и их </w:t>
            </w:r>
            <w:r w:rsidRPr="00246218">
              <w:rPr>
                <w:rFonts w:ascii="Times New Roman" w:hAnsi="Times New Roman"/>
              </w:rPr>
              <w:lastRenderedPageBreak/>
              <w:t>исполнени</w:t>
            </w:r>
            <w:r>
              <w:rPr>
                <w:rFonts w:ascii="Times New Roman" w:hAnsi="Times New Roman"/>
              </w:rPr>
              <w:t>ю</w:t>
            </w:r>
            <w:r w:rsidRPr="00246218">
              <w:rPr>
                <w:rFonts w:ascii="Times New Roman" w:hAnsi="Times New Roman"/>
              </w:rPr>
              <w:t xml:space="preserve"> в полном объеме </w:t>
            </w: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</w:tr>
      <w:tr w:rsidR="006745EF" w:rsidRPr="00246218" w:rsidTr="004820CD">
        <w:trPr>
          <w:trHeight w:val="713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(b)</w:t>
            </w:r>
            <w:r w:rsidRPr="00246218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Создания</w:t>
            </w:r>
            <w:r w:rsidRPr="00246218">
              <w:rPr>
                <w:rFonts w:ascii="Times New Roman" w:hAnsi="Times New Roman"/>
              </w:rPr>
              <w:t xml:space="preserve"> эффективной национальн</w:t>
            </w:r>
            <w:r>
              <w:rPr>
                <w:rFonts w:ascii="Times New Roman" w:hAnsi="Times New Roman"/>
              </w:rPr>
              <w:t>ой</w:t>
            </w:r>
            <w:r w:rsidRPr="00246218">
              <w:rPr>
                <w:rFonts w:ascii="Times New Roman" w:hAnsi="Times New Roman"/>
              </w:rPr>
              <w:t xml:space="preserve"> системы контроля за  экспортом, которая будет контролировать как экспорт, так и транзит товаров, связанных с ОМП, включая контроль за конечным применением ОМП </w:t>
            </w:r>
            <w:r>
              <w:rPr>
                <w:rFonts w:ascii="Times New Roman" w:hAnsi="Times New Roman"/>
              </w:rPr>
              <w:t xml:space="preserve">в </w:t>
            </w:r>
            <w:r w:rsidRPr="00246218">
              <w:rPr>
                <w:rFonts w:ascii="Times New Roman" w:hAnsi="Times New Roman"/>
              </w:rPr>
              <w:t>технологи</w:t>
            </w:r>
            <w:r>
              <w:rPr>
                <w:rFonts w:ascii="Times New Roman" w:hAnsi="Times New Roman"/>
              </w:rPr>
              <w:t>ях</w:t>
            </w:r>
            <w:r w:rsidRPr="00246218">
              <w:rPr>
                <w:rFonts w:ascii="Times New Roman" w:hAnsi="Times New Roman"/>
              </w:rPr>
              <w:t xml:space="preserve"> двойного использования, </w:t>
            </w:r>
            <w:r>
              <w:rPr>
                <w:rFonts w:ascii="Times New Roman" w:hAnsi="Times New Roman"/>
              </w:rPr>
              <w:t xml:space="preserve">подпадающих под </w:t>
            </w:r>
            <w:r w:rsidRPr="00246218">
              <w:rPr>
                <w:rFonts w:ascii="Times New Roman" w:hAnsi="Times New Roman"/>
              </w:rPr>
              <w:t>действ</w:t>
            </w:r>
            <w:r>
              <w:rPr>
                <w:rFonts w:ascii="Times New Roman" w:hAnsi="Times New Roman"/>
              </w:rPr>
              <w:t xml:space="preserve">ующие </w:t>
            </w:r>
            <w:r w:rsidRPr="00246218">
              <w:rPr>
                <w:rFonts w:ascii="Times New Roman" w:hAnsi="Times New Roman"/>
              </w:rPr>
              <w:t>санкции за нарушения контроля над экспортом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BC9">
              <w:rPr>
                <w:rFonts w:ascii="Times New Roman" w:hAnsi="Times New Roman"/>
                <w:sz w:val="18"/>
                <w:szCs w:val="18"/>
              </w:rPr>
              <w:t>Создание эффективной системы контроля за национальным экспортом и транзитом товаров, связанных с ОМП, включая контроль за конечным применением технологий двойного использования, связанных с ОМП, и предусматриваю-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45EF" w:rsidRPr="00CF0BC9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</w:rPr>
            </w:pPr>
            <w:r w:rsidRPr="00CF0BC9">
              <w:rPr>
                <w:rFonts w:ascii="Times New Roman" w:hAnsi="Times New Roman"/>
                <w:sz w:val="18"/>
                <w:szCs w:val="18"/>
              </w:rPr>
              <w:t>щей действенные санкции за нарушения контроля за экспортом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46218">
              <w:rPr>
                <w:rFonts w:ascii="Times New Roman" w:hAnsi="Times New Roman"/>
              </w:rPr>
              <w:t>. Разработка нормативно-законодательной базы, необходимой для создания и функционирования эффективной системы контроля над национальным экспортом, контролирующей не только экспорт, но и транзит товаров, связанных с ОМП, включая конечное применение технологий двойного использования, связанных с оружием массового поражения, и предусматривающей действенные санкции за нарушения режима экспорта</w:t>
            </w:r>
          </w:p>
        </w:tc>
        <w:tc>
          <w:tcPr>
            <w:tcW w:w="1701" w:type="dxa"/>
            <w:shd w:val="clear" w:color="auto" w:fill="auto"/>
          </w:tcPr>
          <w:p w:rsidR="006745EF" w:rsidRPr="00CF0BC9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BC9">
              <w:rPr>
                <w:rFonts w:ascii="Times New Roman" w:hAnsi="Times New Roman"/>
                <w:sz w:val="18"/>
                <w:szCs w:val="18"/>
              </w:rPr>
              <w:t>Министерство экономики,</w:t>
            </w:r>
          </w:p>
          <w:p w:rsidR="006745EF" w:rsidRPr="00CF0BC9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BC9">
              <w:rPr>
                <w:rFonts w:ascii="Times New Roman" w:hAnsi="Times New Roman"/>
                <w:sz w:val="18"/>
                <w:szCs w:val="18"/>
              </w:rPr>
              <w:t>Министерство обороны,</w:t>
            </w:r>
          </w:p>
          <w:p w:rsidR="006745EF" w:rsidRPr="00CF0BC9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F0BC9">
              <w:rPr>
                <w:rFonts w:ascii="Times New Roman" w:hAnsi="Times New Roman"/>
                <w:sz w:val="18"/>
                <w:szCs w:val="18"/>
              </w:rPr>
              <w:t>Министерство иностранных дел и европейской интеграции,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0BC9">
              <w:rPr>
                <w:rFonts w:ascii="Times New Roman" w:hAnsi="Times New Roman"/>
                <w:sz w:val="18"/>
                <w:szCs w:val="18"/>
              </w:rPr>
              <w:t>Министерство внутренних дел, Министерство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1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246218">
              <w:rPr>
                <w:rFonts w:ascii="Times New Roman" w:hAnsi="Times New Roman"/>
                <w:lang w:eastAsia="en-US"/>
              </w:rPr>
              <w:t>. Разработка Национального плана действий по внедрению Резолюции № 1540 Совета Безопасности ООН и инициативы ЕС по созданию центров передового опыта в области снижения рисков, связанных с химическими, биологическими, радиологическими и ядерными материалами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pacing w:val="15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экономики,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Министерство внутренних дел,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bCs/>
              </w:rPr>
              <w:t>Национальное агентство по регулированию ядерной и радиологичес-кой деятельности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1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Pr="00246218">
              <w:rPr>
                <w:rFonts w:ascii="Times New Roman" w:hAnsi="Times New Roman"/>
                <w:lang w:eastAsia="en-US"/>
              </w:rPr>
              <w:t>. Реализация Международных медико-санитарных правил (разработанных Всемирной организацией здравоохранения в 2005 году).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6218">
              <w:rPr>
                <w:rFonts w:ascii="Times New Roman" w:hAnsi="Times New Roman"/>
                <w:bCs/>
              </w:rPr>
              <w:t>Национальное агентство по регулированию ядерной и радиологич</w:t>
            </w:r>
            <w:r>
              <w:rPr>
                <w:rFonts w:ascii="Times New Roman" w:hAnsi="Times New Roman"/>
                <w:bCs/>
              </w:rPr>
              <w:t>е</w:t>
            </w:r>
            <w:r w:rsidRPr="00246218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-</w:t>
            </w:r>
            <w:r w:rsidRPr="00246218">
              <w:rPr>
                <w:rFonts w:ascii="Times New Roman" w:hAnsi="Times New Roman"/>
                <w:bCs/>
              </w:rPr>
              <w:t>кой деятельности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6218">
              <w:rPr>
                <w:rFonts w:ascii="Times New Roman" w:hAnsi="Times New Roman"/>
                <w:bCs/>
              </w:rPr>
              <w:lastRenderedPageBreak/>
              <w:t>Министерство здравоохра</w:t>
            </w:r>
            <w:r>
              <w:rPr>
                <w:rFonts w:ascii="Times New Roman" w:hAnsi="Times New Roman"/>
                <w:bCs/>
              </w:rPr>
              <w:t>-</w:t>
            </w:r>
            <w:r w:rsidRPr="00246218">
              <w:rPr>
                <w:rFonts w:ascii="Times New Roman" w:hAnsi="Times New Roman"/>
                <w:bCs/>
              </w:rPr>
              <w:t>нения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bCs/>
              </w:rPr>
              <w:t>Министерство обороны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713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(3)</w:t>
            </w:r>
            <w:r w:rsidRPr="00246218">
              <w:rPr>
                <w:rFonts w:ascii="Times New Roman" w:eastAsia="SimSun" w:hAnsi="Times New Roman"/>
              </w:rPr>
              <w:t xml:space="preserve"> Стороны договорились осуществлять регулярный политический диалог, который будет вестись по этим вопросам и консолидировать данные  элементы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10. </w:t>
            </w:r>
            <w:r w:rsidRPr="00246218">
              <w:rPr>
                <w:rFonts w:ascii="Times New Roman" w:eastAsia="SimSun" w:hAnsi="Times New Roman"/>
              </w:rPr>
              <w:t>Продолжение диалога в рамках существующих механизмов политической консультации по взаимному информированию о последних тенденциях в данной сфере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 европейской интеграции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64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eastAsia="SimSun" w:hAnsi="Times New Roman"/>
                <w:b/>
              </w:rPr>
              <w:t>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Контроль над экспортом с</w:t>
            </w:r>
            <w:r w:rsidRPr="00246218">
              <w:rPr>
                <w:rFonts w:ascii="Times New Roman" w:eastAsia="SimSun" w:hAnsi="Times New Roman"/>
                <w:b/>
              </w:rPr>
              <w:t>трелково</w:t>
            </w:r>
            <w:r>
              <w:rPr>
                <w:rFonts w:ascii="Times New Roman" w:eastAsia="SimSun" w:hAnsi="Times New Roman"/>
                <w:b/>
              </w:rPr>
              <w:t xml:space="preserve">го </w:t>
            </w:r>
            <w:r w:rsidRPr="00246218">
              <w:rPr>
                <w:rFonts w:ascii="Times New Roman" w:eastAsia="SimSun" w:hAnsi="Times New Roman"/>
                <w:b/>
              </w:rPr>
              <w:t xml:space="preserve"> оружи</w:t>
            </w:r>
            <w:r>
              <w:rPr>
                <w:rFonts w:ascii="Times New Roman" w:eastAsia="SimSun" w:hAnsi="Times New Roman"/>
                <w:b/>
              </w:rPr>
              <w:t xml:space="preserve">я, а также легкого и </w:t>
            </w:r>
            <w:r w:rsidRPr="00246218">
              <w:rPr>
                <w:rFonts w:ascii="Times New Roman" w:hAnsi="Times New Roman"/>
                <w:b/>
              </w:rPr>
              <w:t>обычного вооружения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Развитие </w:t>
            </w:r>
          </w:p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возможностей сотрудничества в борьбе с незакон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>ным оборотом оружия и уничто</w:t>
            </w:r>
            <w:r>
              <w:rPr>
                <w:rFonts w:ascii="Times New Roman" w:hAnsi="Times New Roman"/>
              </w:rPr>
              <w:t>-</w:t>
            </w:r>
            <w:r w:rsidRPr="00246218">
              <w:rPr>
                <w:rFonts w:ascii="Times New Roman" w:hAnsi="Times New Roman"/>
              </w:rPr>
              <w:t xml:space="preserve">жением складов боеприпасов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1. Укрепление </w:t>
            </w:r>
            <w:r w:rsidRPr="00246218">
              <w:rPr>
                <w:rFonts w:ascii="Times New Roman" w:eastAsia="SimSun" w:hAnsi="Times New Roman"/>
              </w:rPr>
              <w:t xml:space="preserve">ведомственного </w:t>
            </w:r>
            <w:r w:rsidRPr="00246218">
              <w:rPr>
                <w:rFonts w:ascii="Times New Roman" w:hAnsi="Times New Roman"/>
              </w:rPr>
              <w:t>потенциала и принятие международного передового опыта в борьбе с незаконным оборотом оружия и уничтожение запасов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  <w:r w:rsidRPr="00246218">
              <w:rPr>
                <w:rFonts w:ascii="Times New Roman" w:eastAsia="SimSun" w:hAnsi="Times New Roman"/>
              </w:rPr>
              <w:t xml:space="preserve"> Министерство внутренних дел,</w:t>
            </w:r>
            <w:r w:rsidRPr="00246218">
              <w:rPr>
                <w:rFonts w:ascii="Times New Roman" w:hAnsi="Times New Roman"/>
              </w:rPr>
              <w:t xml:space="preserve">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обороны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40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2. Организация мер по уничтожению посредством плавки оружия гражданского назначения, изъятого из гражданского оборота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</w:t>
            </w:r>
            <w:r w:rsidRPr="002462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373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3. Разработка механизма маркировки оружия гражданского назначения, ввезенного в Республику Молдова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  <w:r w:rsidRPr="00246218">
              <w:rPr>
                <w:rFonts w:ascii="Times New Roman" w:hAnsi="Times New Roman"/>
              </w:rPr>
              <w:t xml:space="preserve">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Служба информации и безопасности,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экономики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2015-2016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Развитие </w:t>
            </w:r>
          </w:p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возможностей сотрудничества и осуществление обмена </w:t>
            </w:r>
            <w:r w:rsidRPr="00246218">
              <w:rPr>
                <w:rFonts w:ascii="Times New Roman" w:hAnsi="Times New Roman"/>
              </w:rPr>
              <w:lastRenderedPageBreak/>
              <w:t>информацией о выявлении и отслеживании незаконного оборота оружия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246218">
              <w:rPr>
                <w:rFonts w:ascii="Times New Roman" w:hAnsi="Times New Roman"/>
              </w:rPr>
              <w:t>. Обеспечение обмена информацией и мониторинг в области предупреждения и борьбы с незаконным оборотом оружия и боеприпасов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Служба информации и безопасности,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средств. </w:t>
            </w:r>
          </w:p>
        </w:tc>
      </w:tr>
      <w:tr w:rsidR="006745EF" w:rsidRPr="00246218" w:rsidTr="004820CD">
        <w:trPr>
          <w:trHeight w:val="2092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46218">
              <w:rPr>
                <w:rFonts w:ascii="Times New Roman" w:hAnsi="Times New Roman"/>
              </w:rPr>
              <w:t xml:space="preserve">. Обеспечение доступа уполномоченных лиц Министерства внутренних дел к порталу iARMS (Система Интерпола по учету и отслеживанию незаконного оружия) </w:t>
            </w:r>
            <w:r w:rsidRPr="00246218">
              <w:rPr>
                <w:rFonts w:ascii="Times New Roman" w:hAnsi="Times New Roman"/>
                <w:bCs/>
                <w:shd w:val="clear" w:color="auto" w:fill="FFFFFF"/>
              </w:rPr>
              <w:t>Международной организации уголовной полиции</w:t>
            </w:r>
            <w:r w:rsidRPr="002462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Интерпол</w:t>
            </w:r>
            <w:r w:rsidRPr="00246218">
              <w:rPr>
                <w:rFonts w:ascii="Times New Roman" w:hAnsi="Times New Roman"/>
              </w:rPr>
              <w:t xml:space="preserve"> в целях обмена информацией и совместных следственных действий между правоохранительными органами в отношении незаконного оборота огнестрельного оружия на международном уровне, а также нелегального оружия, примененного  при совершении преступлений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4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tabs>
                <w:tab w:val="left" w:pos="422"/>
              </w:tabs>
              <w:spacing w:after="0" w:line="240" w:lineRule="auto"/>
              <w:jc w:val="both"/>
              <w:rPr>
                <w:rStyle w:val="hps"/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46218">
              <w:rPr>
                <w:rFonts w:ascii="Times New Roman" w:hAnsi="Times New Roman"/>
              </w:rPr>
              <w:t xml:space="preserve">. Разработка Положения о </w:t>
            </w:r>
            <w:r w:rsidRPr="00246218">
              <w:rPr>
                <w:rFonts w:ascii="Times New Roman" w:hAnsi="Times New Roman"/>
                <w:bCs/>
                <w:color w:val="000000"/>
              </w:rPr>
              <w:t>режиме оружия и боеприпасов гражданского назначения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IV квартал 2014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64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(1)</w:t>
            </w:r>
            <w:r w:rsidRPr="00246218">
              <w:rPr>
                <w:rFonts w:ascii="Times New Roman" w:hAnsi="Times New Roman"/>
              </w:rPr>
              <w:t xml:space="preserve"> Стороны признают, что незаконные изготовление, передача и распространение стрелкового оружия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и легкого вооружения (SALW), включая боеприпасы к ним, а также их чрезмерное накопление, не</w:t>
            </w:r>
            <w:r>
              <w:rPr>
                <w:rFonts w:ascii="Times New Roman" w:hAnsi="Times New Roman"/>
              </w:rPr>
              <w:t xml:space="preserve"> </w:t>
            </w:r>
            <w:r w:rsidRPr="00246218">
              <w:rPr>
                <w:rFonts w:ascii="Times New Roman" w:hAnsi="Times New Roman"/>
              </w:rPr>
              <w:t xml:space="preserve">надлежащее управление, </w:t>
            </w:r>
            <w:r>
              <w:rPr>
                <w:rFonts w:ascii="Times New Roman" w:hAnsi="Times New Roman"/>
              </w:rPr>
              <w:t xml:space="preserve">ненадлежащая </w:t>
            </w:r>
            <w:r w:rsidRPr="00246218">
              <w:rPr>
                <w:rFonts w:ascii="Times New Roman" w:hAnsi="Times New Roman"/>
              </w:rPr>
              <w:t>охран</w:t>
            </w:r>
            <w:r>
              <w:rPr>
                <w:rFonts w:ascii="Times New Roman" w:hAnsi="Times New Roman"/>
              </w:rPr>
              <w:t xml:space="preserve">а </w:t>
            </w:r>
            <w:r w:rsidRPr="00246218">
              <w:rPr>
                <w:rFonts w:ascii="Times New Roman" w:hAnsi="Times New Roman"/>
              </w:rPr>
              <w:t>запас</w:t>
            </w:r>
            <w:r>
              <w:rPr>
                <w:rFonts w:ascii="Times New Roman" w:hAnsi="Times New Roman"/>
              </w:rPr>
              <w:t>ов</w:t>
            </w:r>
            <w:r w:rsidRPr="00246218">
              <w:rPr>
                <w:rFonts w:ascii="Times New Roman" w:hAnsi="Times New Roman"/>
              </w:rPr>
              <w:t xml:space="preserve"> и неконтролируемое распространение этого оружия продолжают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представлять серьезную угрозу для мира и международной безопасности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2.2 Внешняя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политика и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политика безопасности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46218">
              <w:rPr>
                <w:rFonts w:ascii="Times New Roman" w:hAnsi="Times New Roman"/>
              </w:rPr>
              <w:t>Диалог и сотрудничество в сфере Общей внешней политики и безопасности (ОВПБ) имеют целью постепенное сближение, в том числе в вопросах Общей политики безопасности и обороны (</w:t>
            </w:r>
            <w:r w:rsidRPr="00246218">
              <w:rPr>
                <w:rFonts w:ascii="Times New Roman" w:eastAsia="SimSun" w:hAnsi="Times New Roman"/>
              </w:rPr>
              <w:t>ОПБО)</w:t>
            </w:r>
            <w:r w:rsidRPr="00246218">
              <w:rPr>
                <w:rFonts w:ascii="Times New Roman" w:hAnsi="Times New Roman"/>
              </w:rPr>
              <w:t xml:space="preserve">, и будут сосредоточены, в частности на вопросах безопасности, предотвращения конфликтов и </w:t>
            </w:r>
            <w:r w:rsidRPr="00246218">
              <w:rPr>
                <w:rFonts w:ascii="Times New Roman" w:hAnsi="Times New Roman"/>
              </w:rPr>
              <w:lastRenderedPageBreak/>
              <w:t>управления кризисными ситуациями, региональной стабильности</w:t>
            </w:r>
            <w:r w:rsidRPr="00246218">
              <w:rPr>
                <w:rFonts w:ascii="Times New Roman" w:hAnsi="Times New Roman"/>
                <w:bCs/>
              </w:rPr>
              <w:t xml:space="preserve">, разоружения, нераспространения, контроля оружия и контроля над экспортом. Сотрудничество в этой области будет основываться на общих ценностях и взаимных интересах и сосредоточено  на усилении сближения и политической эффективности, с использованием двусторонних, международных и региональных форумов. 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  <w:r w:rsidRPr="00246218">
              <w:rPr>
                <w:rFonts w:ascii="Times New Roman" w:hAnsi="Times New Roman"/>
              </w:rPr>
              <w:t>Ратификация Договора о торговле оружием (МДТО)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экономики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tabs>
                <w:tab w:val="left" w:pos="73"/>
                <w:tab w:val="left" w:pos="11520"/>
              </w:tabs>
              <w:spacing w:after="0" w:line="240" w:lineRule="auto"/>
              <w:ind w:left="-34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(2)</w:t>
            </w:r>
            <w:r w:rsidRPr="00246218">
              <w:rPr>
                <w:rFonts w:ascii="Times New Roman" w:eastAsia="SimSun" w:hAnsi="Times New Roman"/>
              </w:rPr>
              <w:t xml:space="preserve"> Стороны договариваются соблюдать и полностью исполнять свои обязательства </w:t>
            </w:r>
            <w:r>
              <w:rPr>
                <w:rFonts w:ascii="Times New Roman" w:eastAsia="SimSun" w:hAnsi="Times New Roman"/>
              </w:rPr>
              <w:t xml:space="preserve">по принятию мер </w:t>
            </w:r>
            <w:r w:rsidRPr="00246218">
              <w:rPr>
                <w:rFonts w:ascii="Times New Roman" w:eastAsia="SimSun" w:hAnsi="Times New Roman"/>
              </w:rPr>
              <w:t xml:space="preserve">по борьбе с незаконной торговлей </w:t>
            </w:r>
            <w:r w:rsidRPr="00246218">
              <w:rPr>
                <w:rFonts w:ascii="Times New Roman" w:eastAsia="SimSun" w:hAnsi="Times New Roman"/>
                <w:lang w:val="en-US"/>
              </w:rPr>
              <w:t>SALW</w:t>
            </w:r>
            <w:r w:rsidRPr="00246218">
              <w:rPr>
                <w:rFonts w:ascii="Times New Roman" w:eastAsia="SimSun" w:hAnsi="Times New Roman"/>
              </w:rPr>
              <w:t>, включая боеприпасы к ним, на основе действующих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Pr="00246218">
              <w:rPr>
                <w:rFonts w:ascii="Times New Roman" w:eastAsia="SimSun" w:hAnsi="Times New Roman"/>
              </w:rPr>
              <w:t xml:space="preserve">международных соглашений и резолюций Совета Безопасности ООН, а также свои обязательства, вытекающие из других международных документов, </w:t>
            </w:r>
            <w:r w:rsidRPr="00246218">
              <w:rPr>
                <w:rFonts w:ascii="Times New Roman" w:eastAsia="SimSun" w:hAnsi="Times New Roman"/>
              </w:rPr>
              <w:lastRenderedPageBreak/>
              <w:t>применимых в этой области, таких</w:t>
            </w:r>
            <w:r>
              <w:rPr>
                <w:rFonts w:ascii="Times New Roman" w:eastAsia="SimSun" w:hAnsi="Times New Roman"/>
              </w:rPr>
              <w:t>,</w:t>
            </w:r>
            <w:r w:rsidRPr="00246218">
              <w:rPr>
                <w:rFonts w:ascii="Times New Roman" w:eastAsia="SimSun" w:hAnsi="Times New Roman"/>
              </w:rPr>
              <w:t xml:space="preserve"> как Программа действий ООН по предупреждению, пресечению и искоренению незаконной торговли </w:t>
            </w:r>
            <w:r w:rsidRPr="00246218">
              <w:rPr>
                <w:rFonts w:ascii="Times New Roman" w:eastAsia="SimSun" w:hAnsi="Times New Roman"/>
                <w:lang w:val="en-US"/>
              </w:rPr>
              <w:t>SALW</w:t>
            </w:r>
            <w:r w:rsidRPr="00246218">
              <w:rPr>
                <w:rFonts w:ascii="Times New Roman" w:eastAsia="SimSun" w:hAnsi="Times New Roman"/>
              </w:rPr>
              <w:t xml:space="preserve"> во всех ее аспектах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eastAsia="SimSun" w:hAnsi="Times New Roman"/>
                <w:i/>
              </w:rPr>
              <w:lastRenderedPageBreak/>
              <w:t xml:space="preserve">2.2 </w:t>
            </w:r>
            <w:r w:rsidRPr="00246218">
              <w:rPr>
                <w:rFonts w:ascii="Times New Roman" w:hAnsi="Times New Roman"/>
                <w:i/>
              </w:rPr>
              <w:t>Внешняя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hAnsi="Times New Roman"/>
                <w:i/>
              </w:rPr>
              <w:t xml:space="preserve"> политика и 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</w:rPr>
              <w:t xml:space="preserve">- </w:t>
            </w:r>
            <w:r w:rsidRPr="00246218">
              <w:rPr>
                <w:rFonts w:ascii="Times New Roman" w:eastAsia="SimSun" w:hAnsi="Times New Roman"/>
              </w:rPr>
              <w:t xml:space="preserve">Борьба с незаконной торговлей стрелковым оружием и легким вооружением, включая боеприпасы к ним, на основе действующих </w:t>
            </w:r>
            <w:r w:rsidRPr="00246218">
              <w:rPr>
                <w:rFonts w:ascii="Times New Roman" w:eastAsia="SimSun" w:hAnsi="Times New Roman"/>
              </w:rPr>
              <w:lastRenderedPageBreak/>
              <w:t>международных соглашений и резолюций Совета Безопасности ООН, а также на основе своих обязательств по другим международным документам, применимым в этой области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8</w:t>
            </w:r>
            <w:r w:rsidRPr="00246218">
              <w:rPr>
                <w:rFonts w:ascii="Times New Roman" w:eastAsia="SimSun" w:hAnsi="Times New Roman"/>
              </w:rPr>
              <w:t>. Углубление обмена информацией между правоохранительными органами, национальными организациями и внешними партнерами относительно искоренения незаконной торговли стрелковым оружием и легким вооружением, а также организация рабочих семинаров по соответствующей тематике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обороны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2014-2016</w:t>
            </w:r>
            <w:r>
              <w:rPr>
                <w:rFonts w:ascii="Times New Roman" w:eastAsia="SimSu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155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9</w:t>
            </w:r>
            <w:r w:rsidRPr="00246218">
              <w:rPr>
                <w:rFonts w:ascii="Times New Roman" w:eastAsia="SimSun" w:hAnsi="Times New Roman"/>
              </w:rPr>
              <w:t xml:space="preserve">. Реализация Программы действий Организации Объединенных Наций по предупреждению, пресечению и искоренению незаконной торговли стрелковым оружием и легким вооружением (SALW)  и представление годовых отчетов согласно </w:t>
            </w:r>
            <w:r w:rsidRPr="00246218">
              <w:rPr>
                <w:rFonts w:ascii="Times New Roman" w:eastAsia="SimSun" w:hAnsi="Times New Roman"/>
              </w:rPr>
              <w:lastRenderedPageBreak/>
              <w:t>соответствующим резолюциям Генеральной Ассамблеи ООН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Министерство иностранных дел 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>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>2014-2016</w:t>
            </w:r>
            <w:r>
              <w:rPr>
                <w:rFonts w:ascii="Times New Roman" w:eastAsia="SimSu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808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(3)</w:t>
            </w:r>
            <w:r w:rsidRPr="00246218">
              <w:rPr>
                <w:rFonts w:ascii="Times New Roman" w:eastAsia="SimSun" w:hAnsi="Times New Roman"/>
              </w:rPr>
              <w:t xml:space="preserve"> Стороны обязуются сотрудничать и обеспечивать согласование, взаимодополняемость и эффект синергии в своих усилиях по борьбе с незаконной торговлей </w:t>
            </w:r>
            <w:r w:rsidRPr="00246218">
              <w:rPr>
                <w:rFonts w:ascii="Times New Roman" w:eastAsia="SimSun" w:hAnsi="Times New Roman"/>
                <w:lang w:val="en-US"/>
              </w:rPr>
              <w:t>SALW</w:t>
            </w:r>
            <w:r w:rsidRPr="00246218">
              <w:rPr>
                <w:rFonts w:ascii="Times New Roman" w:eastAsia="SimSun" w:hAnsi="Times New Roman"/>
              </w:rPr>
              <w:t>, включая боеприпасы к ним, и уничтожение чрезмерных запасов на глобальном, региональном, субрегиональном и национальном уровнях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SimSun" w:hAnsi="Times New Roman"/>
              </w:rPr>
              <w:t xml:space="preserve">10. </w:t>
            </w:r>
            <w:r w:rsidRPr="00246218">
              <w:rPr>
                <w:rFonts w:ascii="Times New Roman" w:eastAsia="SimSun" w:hAnsi="Times New Roman"/>
              </w:rPr>
              <w:t xml:space="preserve">Участие в рабочих семинарах или международных конференциях по вопросам </w:t>
            </w:r>
            <w:r w:rsidRPr="00246218">
              <w:rPr>
                <w:rFonts w:ascii="Times New Roman" w:eastAsia="SimSun" w:hAnsi="Times New Roman"/>
                <w:lang w:val="en-US"/>
              </w:rPr>
              <w:t>SALW</w:t>
            </w:r>
            <w:r w:rsidRPr="00246218">
              <w:rPr>
                <w:rFonts w:ascii="Times New Roman" w:eastAsia="SimSun" w:hAnsi="Times New Roman"/>
              </w:rPr>
              <w:t>, проводимых под эгидой ООН, ОБСЕ и других международных организаций и региональных инициатив</w:t>
            </w:r>
          </w:p>
          <w:p w:rsidR="006745EF" w:rsidRPr="00246218" w:rsidRDefault="006745EF" w:rsidP="004820CD">
            <w:pPr>
              <w:pStyle w:val="af"/>
              <w:spacing w:after="0"/>
              <w:ind w:left="720" w:hanging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обороны,</w:t>
            </w:r>
            <w:r w:rsidRPr="00246218">
              <w:rPr>
                <w:rFonts w:ascii="Times New Roman" w:hAnsi="Times New Roman"/>
                <w:b/>
              </w:rPr>
              <w:t xml:space="preserve"> </w:t>
            </w:r>
            <w:r w:rsidRPr="00246218">
              <w:rPr>
                <w:rFonts w:ascii="Times New Roman" w:eastAsia="SimSun" w:hAnsi="Times New Roman"/>
              </w:rPr>
              <w:t>Министерство внутренних дел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2014-2016</w:t>
            </w:r>
            <w:r>
              <w:rPr>
                <w:rFonts w:ascii="Times New Roman" w:eastAsia="SimSun" w:hAnsi="Times New Roman"/>
              </w:rPr>
              <w:t xml:space="preserve">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936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(4)</w:t>
            </w:r>
            <w:r w:rsidRPr="00246218">
              <w:rPr>
                <w:rFonts w:ascii="Times New Roman" w:eastAsia="SimSun" w:hAnsi="Times New Roman"/>
              </w:rPr>
              <w:t xml:space="preserve"> Кроме того, Стороны договариваются продолжать сотрудничество в области контроля над экспортом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обычных вооружений, в свете Общей позиции Совета 2008/944/ОВПБ от 8 декабря 2008 года, по определению общих правил, регулирующих контроль экспорта военных технологий и оборудования 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- </w:t>
            </w:r>
            <w:r w:rsidRPr="00246218">
              <w:rPr>
                <w:rFonts w:ascii="Times New Roman" w:eastAsia="SimSun" w:hAnsi="Times New Roman"/>
              </w:rPr>
              <w:t>Продолжение сотрудничества в области контроля над экспортом обычных вооружений, в свете Общей позиции ЕС по контролю экспорта военных технологий и оборудования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11. </w:t>
            </w:r>
            <w:r w:rsidRPr="00246218">
              <w:rPr>
                <w:rFonts w:ascii="Times New Roman" w:eastAsia="SimSun" w:hAnsi="Times New Roman"/>
              </w:rPr>
              <w:t>Пересмотр национального законодательства с целью укрепления национального механизма в области контроля за экспортом обычных вооружений, в свете Общей позиции ЕС по контролю экспорта военных технологий и оборудования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экономики,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  <w:bCs/>
                <w:color w:val="000000"/>
              </w:rPr>
              <w:t>Межведомст-венная комиссия по контролю экспорта, реэкспорта, импорта и транзита стратегических товаров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804"/>
        </w:trPr>
        <w:tc>
          <w:tcPr>
            <w:tcW w:w="569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(5)</w:t>
            </w:r>
            <w:r w:rsidRPr="00246218">
              <w:rPr>
                <w:rFonts w:ascii="Times New Roman" w:eastAsia="SimSun" w:hAnsi="Times New Roman"/>
              </w:rPr>
              <w:t xml:space="preserve"> Стороны договариваются </w:t>
            </w:r>
            <w:r>
              <w:rPr>
                <w:rFonts w:ascii="Times New Roman" w:eastAsia="SimSun" w:hAnsi="Times New Roman"/>
              </w:rPr>
              <w:t>осуществлять</w:t>
            </w:r>
            <w:r w:rsidRPr="00246218">
              <w:rPr>
                <w:rFonts w:ascii="Times New Roman" w:eastAsia="SimSun" w:hAnsi="Times New Roman"/>
              </w:rPr>
              <w:t xml:space="preserve"> регулярный политический диалог, </w:t>
            </w:r>
            <w:r>
              <w:rPr>
                <w:rFonts w:ascii="Times New Roman" w:eastAsia="SimSun" w:hAnsi="Times New Roman"/>
              </w:rPr>
              <w:t>который будет вестись по этим вопросам, и консультировать эти усилия</w:t>
            </w:r>
          </w:p>
        </w:tc>
        <w:tc>
          <w:tcPr>
            <w:tcW w:w="2126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12. </w:t>
            </w:r>
            <w:r w:rsidRPr="00246218">
              <w:rPr>
                <w:rFonts w:ascii="Times New Roman" w:eastAsia="SimSun" w:hAnsi="Times New Roman"/>
              </w:rPr>
              <w:t>Интенсификация и углубление диалога между Республикой Молдова  и ЕС на уровне экспертов в данной области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экономики, Министерство обороны,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46218">
              <w:rPr>
                <w:rFonts w:ascii="Times New Roman" w:hAnsi="Times New Roman"/>
                <w:bCs/>
                <w:color w:val="000000"/>
              </w:rPr>
              <w:t>Межведомст-венная комиссия по контролю экспорта, реэкспорта, импорта и транзита стратегических товаров</w:t>
            </w:r>
          </w:p>
          <w:p w:rsidR="006745EF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406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  <w:r w:rsidRPr="0024621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 w:rsidRPr="00246218">
              <w:rPr>
                <w:rFonts w:ascii="Times New Roman" w:eastAsia="SimSun" w:hAnsi="Times New Roman"/>
              </w:rPr>
              <w:t xml:space="preserve"> </w:t>
            </w:r>
            <w:r w:rsidRPr="00246218">
              <w:rPr>
                <w:rFonts w:ascii="Times New Roman" w:eastAsia="SimSun" w:hAnsi="Times New Roman"/>
                <w:b/>
              </w:rPr>
              <w:t>Международное сотрудничество в борьбе против терроризма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46218">
              <w:rPr>
                <w:rFonts w:ascii="Times New Roman" w:eastAsia="SimSun" w:hAnsi="Times New Roman"/>
                <w:i/>
              </w:rPr>
              <w:t xml:space="preserve">2.2 </w:t>
            </w:r>
            <w:r w:rsidRPr="00246218">
              <w:rPr>
                <w:rFonts w:ascii="Times New Roman" w:hAnsi="Times New Roman"/>
                <w:i/>
              </w:rPr>
              <w:t>Внешняя политика и политика безопасности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- </w:t>
            </w:r>
            <w:r w:rsidRPr="00246218">
              <w:rPr>
                <w:rFonts w:ascii="Times New Roman" w:eastAsia="SimSun" w:hAnsi="Times New Roman"/>
              </w:rPr>
              <w:t xml:space="preserve">Сотрудничество в целях углубления международного консенсуса в отношении прав человека, на основе борьбы против терроризма, в том числе юридическое определение террористических актов, посредством продвижения соглашения о Всеобъемлющей конвенции по международному терроризму, а также в целях </w:t>
            </w:r>
            <w:r w:rsidRPr="00246218">
              <w:rPr>
                <w:rFonts w:ascii="Times New Roman" w:eastAsia="SimSun" w:hAnsi="Times New Roman"/>
              </w:rPr>
              <w:lastRenderedPageBreak/>
              <w:t>дальнейшего усовершенствова</w:t>
            </w:r>
            <w:r>
              <w:rPr>
                <w:rFonts w:ascii="Times New Roman" w:eastAsia="SimSun" w:hAnsi="Times New Roman"/>
              </w:rPr>
              <w:t>-</w:t>
            </w:r>
            <w:r w:rsidRPr="00246218">
              <w:rPr>
                <w:rFonts w:ascii="Times New Roman" w:eastAsia="SimSun" w:hAnsi="Times New Roman"/>
              </w:rPr>
              <w:t>ния национальной нормативно-правовой базы в области борьбы против терроризма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>1. Регулирование законодательной базы с целью юридического определения террористических актов, в соответствии с передовой европейской и международной практикой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</w:t>
            </w:r>
            <w:r w:rsidRPr="00246218">
              <w:rPr>
                <w:rFonts w:ascii="Times New Roman" w:eastAsia="SimSun" w:hAnsi="Times New Roman"/>
              </w:rPr>
              <w:t xml:space="preserve">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40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2. Участие в разработке Конвенции о феномене международного терроризма с последующим присоединением к подписанному документу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 безопасности</w:t>
            </w:r>
            <w:r w:rsidRPr="00246218">
              <w:rPr>
                <w:rFonts w:ascii="Times New Roman" w:eastAsia="SimSun" w:hAnsi="Times New Roman"/>
              </w:rPr>
              <w:t xml:space="preserve">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272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3. Сотрудничество в целях</w:t>
            </w:r>
            <w:r w:rsidRPr="00246218">
              <w:rPr>
                <w:rFonts w:ascii="Times New Roman" w:hAnsi="Times New Roman"/>
              </w:rPr>
              <w:t xml:space="preserve"> </w:t>
            </w:r>
            <w:r w:rsidRPr="00246218">
              <w:rPr>
                <w:rFonts w:ascii="Times New Roman" w:eastAsia="SimSun" w:hAnsi="Times New Roman"/>
              </w:rPr>
              <w:t>исполнения положений конвенций, заключенных на международном и региональном уровнях, по предупреждению, пресечению и ликвидации международного терроризма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безопасности</w:t>
            </w:r>
            <w:r w:rsidRPr="00246218">
              <w:rPr>
                <w:rFonts w:ascii="Times New Roman" w:eastAsia="SimSun" w:hAnsi="Times New Roman"/>
              </w:rPr>
              <w:t xml:space="preserve">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552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4. Обеспечение обмена информацией о террористических организациях, в соответствии с международным правом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Служба информации и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безопасности,</w:t>
            </w:r>
            <w:r w:rsidRPr="00246218">
              <w:rPr>
                <w:rFonts w:ascii="Times New Roman" w:eastAsia="SimSun" w:hAnsi="Times New Roman"/>
              </w:rPr>
              <w:t xml:space="preserve">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иностранных дел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европейской интеграции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52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5. Развитие сотрудничества с ЕС и странами-членами ЕС в целях борьбы с торговлей оружием и уничтожения боеприпасов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Безопасности,</w:t>
            </w:r>
            <w:r w:rsidRPr="00246218">
              <w:rPr>
                <w:rFonts w:ascii="Times New Roman" w:eastAsia="SimSun" w:hAnsi="Times New Roman"/>
              </w:rPr>
              <w:t xml:space="preserve">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обороны,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52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6. Развитие сотрудничества и обмена информацией с ЕС и странами-членами ЕС в целях выявления и отслеживания нелегального оружия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безопасности</w:t>
            </w:r>
            <w:r w:rsidRPr="00246218">
              <w:rPr>
                <w:rFonts w:ascii="Times New Roman" w:eastAsia="SimSun" w:hAnsi="Times New Roman"/>
              </w:rPr>
              <w:t xml:space="preserve">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97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7. Сотрудничество и участие в борьбе с распространением оружия массового поражения, а также материалов и средств его доставки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lastRenderedPageBreak/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безопасности</w:t>
            </w:r>
            <w:r w:rsidRPr="00246218">
              <w:rPr>
                <w:rFonts w:ascii="Times New Roman" w:eastAsia="SimSun" w:hAnsi="Times New Roman"/>
              </w:rPr>
              <w:t xml:space="preserve">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и из  </w:t>
            </w:r>
            <w:r w:rsidRPr="00246218">
              <w:rPr>
                <w:rFonts w:ascii="Times New Roman" w:hAnsi="Times New Roman"/>
              </w:rPr>
              <w:lastRenderedPageBreak/>
              <w:t>внебюджетных фондов</w:t>
            </w:r>
          </w:p>
        </w:tc>
      </w:tr>
      <w:tr w:rsidR="006745EF" w:rsidRPr="00246218" w:rsidTr="004820CD">
        <w:trPr>
          <w:trHeight w:val="326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8. </w:t>
            </w:r>
            <w:r w:rsidRPr="00246218">
              <w:rPr>
                <w:rFonts w:ascii="Times New Roman" w:hAnsi="Times New Roman"/>
              </w:rPr>
              <w:t xml:space="preserve">Укрепление </w:t>
            </w:r>
            <w:r w:rsidRPr="00246218">
              <w:rPr>
                <w:rFonts w:ascii="Times New Roman" w:eastAsia="SimSun" w:hAnsi="Times New Roman"/>
              </w:rPr>
              <w:t xml:space="preserve">ведомственного </w:t>
            </w:r>
            <w:r w:rsidRPr="00246218">
              <w:rPr>
                <w:rFonts w:ascii="Times New Roman" w:hAnsi="Times New Roman"/>
              </w:rPr>
              <w:t>потенциала с помощью действенных примеров и передового опыта в области борьбы против терроризма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безопасности</w:t>
            </w:r>
            <w:r w:rsidRPr="00246218">
              <w:rPr>
                <w:rFonts w:ascii="Times New Roman" w:eastAsia="SimSun" w:hAnsi="Times New Roman"/>
              </w:rPr>
              <w:t xml:space="preserve">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521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9. Постоянное сотрудничество в области контроля экспорта военной технологии и оборудования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>безопасности</w:t>
            </w:r>
            <w:r w:rsidRPr="00246218">
              <w:rPr>
                <w:rFonts w:ascii="Times New Roman" w:eastAsia="SimSun" w:hAnsi="Times New Roman"/>
              </w:rPr>
              <w:t xml:space="preserve">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Министерство обороны,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внутренних дел,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Министерство юстиции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1972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</w:rPr>
            </w:pPr>
            <w:r w:rsidRPr="00A254BE">
              <w:rPr>
                <w:rFonts w:ascii="Times New Roman" w:hAnsi="Times New Roman"/>
                <w:b/>
                <w:spacing w:val="1"/>
              </w:rPr>
              <w:t xml:space="preserve">(1) </w:t>
            </w:r>
            <w:r w:rsidRPr="00246218">
              <w:rPr>
                <w:rFonts w:ascii="Times New Roman" w:hAnsi="Times New Roman"/>
                <w:spacing w:val="1"/>
              </w:rPr>
              <w:t xml:space="preserve">Стороны договариваются сотрудничать на двустороннем, </w:t>
            </w:r>
            <w:r>
              <w:rPr>
                <w:rFonts w:ascii="Times New Roman" w:hAnsi="Times New Roman"/>
                <w:spacing w:val="1"/>
              </w:rPr>
              <w:t>р</w:t>
            </w:r>
            <w:r w:rsidRPr="00246218">
              <w:rPr>
                <w:rFonts w:ascii="Times New Roman" w:hAnsi="Times New Roman"/>
                <w:spacing w:val="1"/>
              </w:rPr>
              <w:t>егиональном и международном уровнях с целью предотвращения терроризм</w:t>
            </w:r>
            <w:r>
              <w:rPr>
                <w:rFonts w:ascii="Times New Roman" w:hAnsi="Times New Roman"/>
                <w:spacing w:val="1"/>
              </w:rPr>
              <w:t>а</w:t>
            </w:r>
            <w:r w:rsidRPr="00246218">
              <w:rPr>
                <w:rFonts w:ascii="Times New Roman" w:hAnsi="Times New Roman"/>
                <w:spacing w:val="1"/>
              </w:rPr>
              <w:t xml:space="preserve"> и борьбы с </w:t>
            </w:r>
            <w:r>
              <w:rPr>
                <w:rFonts w:ascii="Times New Roman" w:hAnsi="Times New Roman"/>
                <w:spacing w:val="1"/>
              </w:rPr>
              <w:t xml:space="preserve">ним </w:t>
            </w:r>
            <w:r w:rsidRPr="00246218">
              <w:rPr>
                <w:rFonts w:ascii="Times New Roman" w:hAnsi="Times New Roman"/>
                <w:spacing w:val="1"/>
              </w:rPr>
              <w:t xml:space="preserve">в соответствии с международным правом, резолюциями ООН, международными стандартами в области прав человека,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  <w:spacing w:val="1"/>
              </w:rPr>
              <w:t>правами беженцев и гуманитарным правом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- Продолжение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развития ведомственного </w:t>
            </w:r>
            <w:r w:rsidRPr="00246218">
              <w:rPr>
                <w:rFonts w:ascii="Times New Roman" w:hAnsi="Times New Roman"/>
              </w:rPr>
              <w:t>потенциала посредством принятия передового международного опыта в области борьбы с терроризмом</w:t>
            </w: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1</w:t>
            </w:r>
            <w:r>
              <w:rPr>
                <w:rFonts w:ascii="Times New Roman" w:eastAsia="SimSun" w:hAnsi="Times New Roman"/>
              </w:rPr>
              <w:t>0</w:t>
            </w:r>
            <w:r w:rsidRPr="00246218">
              <w:rPr>
                <w:rFonts w:ascii="Times New Roman" w:eastAsia="SimSun" w:hAnsi="Times New Roman"/>
              </w:rPr>
              <w:t>. Участие в региональных и международных платформах по предупреждению и борьбы с  терроризмом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безопасности,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другие государствен-ные учреждения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в рамках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юридических полномочий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1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11</w:t>
            </w:r>
            <w:r w:rsidRPr="00246218">
              <w:rPr>
                <w:rFonts w:ascii="Times New Roman" w:eastAsia="SimSun" w:hAnsi="Times New Roman"/>
              </w:rPr>
              <w:t>. Развитие межведомственного, регионального и международного сотрудничества в целях борьбы с  терроризмом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безопасности, </w:t>
            </w:r>
          </w:p>
          <w:p w:rsidR="006745EF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другие государствен-ные учреждения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lastRenderedPageBreak/>
              <w:t>в рамках юридических полномочий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средств.</w:t>
            </w:r>
          </w:p>
        </w:tc>
      </w:tr>
      <w:tr w:rsidR="006745EF" w:rsidRPr="00246218" w:rsidTr="004820CD">
        <w:trPr>
          <w:trHeight w:val="61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ind w:left="21"/>
              <w:jc w:val="both"/>
              <w:outlineLvl w:val="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12</w:t>
            </w:r>
            <w:r w:rsidRPr="00246218">
              <w:rPr>
                <w:rFonts w:ascii="Times New Roman" w:eastAsia="SimSun" w:hAnsi="Times New Roman"/>
              </w:rPr>
              <w:t>. Осуществление соответствующих международных документов ООН о предупреждении и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Безопасности,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другие государствен-ные учреждения в рамках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юридических полномочий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10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54BE">
              <w:rPr>
                <w:rFonts w:ascii="Times New Roman" w:hAnsi="Times New Roman"/>
                <w:b/>
              </w:rPr>
              <w:t>(2)</w:t>
            </w:r>
            <w:r w:rsidRPr="00246218">
              <w:rPr>
                <w:rFonts w:ascii="Times New Roman" w:hAnsi="Times New Roman"/>
              </w:rPr>
              <w:t xml:space="preserve"> С этой целью Стороны сотрудничают, в частности, </w:t>
            </w:r>
            <w:r>
              <w:rPr>
                <w:rFonts w:ascii="Times New Roman" w:hAnsi="Times New Roman"/>
              </w:rPr>
              <w:t xml:space="preserve">для усиления </w:t>
            </w:r>
            <w:r w:rsidRPr="00246218">
              <w:rPr>
                <w:rFonts w:ascii="Times New Roman" w:hAnsi="Times New Roman"/>
              </w:rPr>
              <w:t xml:space="preserve"> международного согласия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отношении борьбы с терроризмом, в том числе посредством </w:t>
            </w:r>
            <w:r>
              <w:rPr>
                <w:rFonts w:ascii="Times New Roman" w:hAnsi="Times New Roman"/>
              </w:rPr>
              <w:t xml:space="preserve"> выработки  </w:t>
            </w:r>
            <w:r w:rsidRPr="00246218">
              <w:rPr>
                <w:rFonts w:ascii="Times New Roman" w:hAnsi="Times New Roman"/>
              </w:rPr>
              <w:t>юридического определения террористических актов и посредством принятия  мер, направленных на достижение соглашения по Всеобъемлющей конвенции о международном терроризме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- Обмен </w:t>
            </w:r>
          </w:p>
          <w:p w:rsidR="006745EF" w:rsidRPr="00246218" w:rsidRDefault="006745EF" w:rsidP="004820C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информацией о террористических организациях и группах, их деятельности и поддерживающих их сетях, в соответствии с международным правом и законодательством сторон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246218">
              <w:rPr>
                <w:rFonts w:ascii="Times New Roman" w:hAnsi="Times New Roman"/>
              </w:rPr>
              <w:t xml:space="preserve">. Углубление обмена информацией с аналогичными учреждениями других государств по линии </w:t>
            </w:r>
            <w:r w:rsidRPr="00246218">
              <w:rPr>
                <w:rFonts w:ascii="Times New Roman" w:eastAsia="SimSun" w:hAnsi="Times New Roman"/>
              </w:rPr>
              <w:t>предупреждения и борьбы с терроризмом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безопасности,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другие государствен-ные учреждения в рамках юридических полномочий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  <w:tr w:rsidR="006745EF" w:rsidRPr="00246218" w:rsidTr="004820CD">
        <w:trPr>
          <w:trHeight w:val="61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>14</w:t>
            </w:r>
            <w:r w:rsidRPr="00246218">
              <w:rPr>
                <w:rFonts w:ascii="Times New Roman" w:eastAsia="SimSun" w:hAnsi="Times New Roman"/>
              </w:rPr>
              <w:t>. Оптимизация национальной нормативно-правовой базы в области предупреждения и борьбы с терроризмом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безопасности,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другие государствен-ные учреждения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в рамках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юридических полномочий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 и из  внебюджетных фондов</w:t>
            </w:r>
          </w:p>
        </w:tc>
      </w:tr>
      <w:tr w:rsidR="006745EF" w:rsidRPr="00246218" w:rsidTr="004820CD">
        <w:trPr>
          <w:trHeight w:val="610"/>
        </w:trPr>
        <w:tc>
          <w:tcPr>
            <w:tcW w:w="569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  <w:r w:rsidRPr="00A254BE">
              <w:rPr>
                <w:rFonts w:ascii="Times New Roman" w:eastAsia="SimSun" w:hAnsi="Times New Roman"/>
                <w:b/>
              </w:rPr>
              <w:t>(3)</w:t>
            </w:r>
            <w:r w:rsidRPr="00246218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С</w:t>
            </w:r>
            <w:r w:rsidRPr="00246218">
              <w:rPr>
                <w:rFonts w:ascii="Times New Roman" w:eastAsia="SimSun" w:hAnsi="Times New Roman"/>
              </w:rPr>
              <w:t xml:space="preserve">тороны обязуются обмениваться информацией о террористических организациях, группах, их деятельности и сетях, поддерживающих их, в соответствии с международным правом и законодательством 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</w:rPr>
              <w:lastRenderedPageBreak/>
              <w:t>с</w:t>
            </w:r>
            <w:r w:rsidRPr="00246218">
              <w:rPr>
                <w:rFonts w:ascii="Times New Roman" w:eastAsia="SimSun" w:hAnsi="Times New Roman"/>
              </w:rPr>
              <w:t>торон</w:t>
            </w:r>
            <w:r>
              <w:rPr>
                <w:rFonts w:ascii="Times New Roman" w:eastAsia="SimSun" w:hAnsi="Times New Roman"/>
              </w:rPr>
              <w:t>, а также  в</w:t>
            </w:r>
            <w:r w:rsidRPr="00246218">
              <w:rPr>
                <w:rFonts w:ascii="Times New Roman" w:eastAsia="SimSun" w:hAnsi="Times New Roman"/>
              </w:rPr>
              <w:t xml:space="preserve"> рамках </w:t>
            </w:r>
            <w:r>
              <w:rPr>
                <w:rFonts w:ascii="Times New Roman" w:eastAsia="SimSun" w:hAnsi="Times New Roman"/>
              </w:rPr>
              <w:t>полного применения</w:t>
            </w:r>
            <w:r w:rsidRPr="00246218">
              <w:rPr>
                <w:rFonts w:ascii="Times New Roman" w:eastAsia="SimSun" w:hAnsi="Times New Roman"/>
              </w:rPr>
              <w:t xml:space="preserve"> 1373 (2001) Совета Безопасности ООН и других соответствующих документов ООН</w:t>
            </w:r>
            <w:r>
              <w:rPr>
                <w:rFonts w:ascii="Times New Roman" w:eastAsia="SimSun" w:hAnsi="Times New Roman"/>
              </w:rPr>
              <w:t xml:space="preserve"> и</w:t>
            </w:r>
            <w:r w:rsidRPr="00246218">
              <w:rPr>
                <w:rFonts w:ascii="Times New Roman" w:eastAsia="SimSun" w:hAnsi="Times New Roman"/>
              </w:rPr>
              <w:t xml:space="preserve"> применимых международных конвенций и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246218">
              <w:rPr>
                <w:rFonts w:ascii="Times New Roman" w:hAnsi="Times New Roman"/>
              </w:rPr>
              <w:t xml:space="preserve">. Разработка и предоставление внешним партнерам национальных отчетов о принятых мерах по </w:t>
            </w:r>
            <w:r w:rsidRPr="00246218">
              <w:rPr>
                <w:rFonts w:ascii="Times New Roman" w:eastAsia="SimSun" w:hAnsi="Times New Roman"/>
              </w:rPr>
              <w:t xml:space="preserve">реализации </w:t>
            </w:r>
            <w:r w:rsidRPr="00246218">
              <w:rPr>
                <w:rFonts w:ascii="Times New Roman" w:hAnsi="Times New Roman"/>
              </w:rPr>
              <w:t>Резолюции 1373 Совета Безопасности ООН</w:t>
            </w:r>
          </w:p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Служба информации и </w:t>
            </w:r>
          </w:p>
          <w:p w:rsidR="006745EF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б</w:t>
            </w:r>
            <w:r w:rsidRPr="00246218">
              <w:rPr>
                <w:rFonts w:ascii="Times New Roman" w:eastAsia="SimSun" w:hAnsi="Times New Roman"/>
              </w:rPr>
              <w:t xml:space="preserve">езопасности, </w:t>
            </w:r>
          </w:p>
          <w:p w:rsidR="006745EF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другие государствен-ные учреждения в рамках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юридических полномочий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 xml:space="preserve">В пределах бюджетных средств </w:t>
            </w:r>
          </w:p>
        </w:tc>
      </w:tr>
      <w:tr w:rsidR="006745EF" w:rsidRPr="00246218" w:rsidTr="004820CD">
        <w:trPr>
          <w:trHeight w:val="610"/>
        </w:trPr>
        <w:tc>
          <w:tcPr>
            <w:tcW w:w="569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8" w:right="-141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246218">
              <w:rPr>
                <w:rFonts w:ascii="Times New Roman" w:hAnsi="Times New Roman"/>
              </w:rPr>
              <w:t xml:space="preserve">. Ведение диалога с внешними партнерами с целью перенятия передового опыта по реализации </w:t>
            </w:r>
            <w:r w:rsidRPr="00246218">
              <w:rPr>
                <w:rFonts w:ascii="Times New Roman" w:eastAsia="SimSun" w:hAnsi="Times New Roman"/>
              </w:rPr>
              <w:t xml:space="preserve">документов </w:t>
            </w:r>
            <w:r w:rsidRPr="00246218">
              <w:rPr>
                <w:rFonts w:ascii="Times New Roman" w:hAnsi="Times New Roman"/>
              </w:rPr>
              <w:t xml:space="preserve">и </w:t>
            </w:r>
            <w:r w:rsidRPr="00246218">
              <w:rPr>
                <w:rFonts w:ascii="Times New Roman" w:eastAsia="SimSun" w:hAnsi="Times New Roman"/>
              </w:rPr>
              <w:t>конвенций ООН в области предупреждения и борьбы с терроризмом</w:t>
            </w:r>
          </w:p>
        </w:tc>
        <w:tc>
          <w:tcPr>
            <w:tcW w:w="1701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Служба информации и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безопасности,</w:t>
            </w:r>
          </w:p>
          <w:p w:rsidR="006745EF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другие</w:t>
            </w:r>
            <w:r>
              <w:rPr>
                <w:rFonts w:ascii="Times New Roman" w:eastAsia="SimSun" w:hAnsi="Times New Roman"/>
              </w:rPr>
              <w:t xml:space="preserve"> </w:t>
            </w:r>
            <w:r w:rsidRPr="00246218">
              <w:rPr>
                <w:rFonts w:ascii="Times New Roman" w:eastAsia="SimSun" w:hAnsi="Times New Roman"/>
              </w:rPr>
              <w:t>госу</w:t>
            </w:r>
            <w:r>
              <w:rPr>
                <w:rFonts w:ascii="Times New Roman" w:eastAsia="SimSun" w:hAnsi="Times New Roman"/>
              </w:rPr>
              <w:t>-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дарственные учреждения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 xml:space="preserve">в рамках </w:t>
            </w:r>
          </w:p>
          <w:p w:rsidR="006745EF" w:rsidRPr="00246218" w:rsidRDefault="006745EF" w:rsidP="004820CD">
            <w:pPr>
              <w:spacing w:after="0" w:line="240" w:lineRule="auto"/>
              <w:ind w:right="-107"/>
              <w:jc w:val="both"/>
              <w:rPr>
                <w:rFonts w:ascii="Times New Roman" w:eastAsia="SimSun" w:hAnsi="Times New Roman"/>
              </w:rPr>
            </w:pPr>
            <w:r w:rsidRPr="00246218">
              <w:rPr>
                <w:rFonts w:ascii="Times New Roman" w:eastAsia="SimSun" w:hAnsi="Times New Roman"/>
              </w:rPr>
              <w:t>юридических полномочий</w:t>
            </w:r>
          </w:p>
        </w:tc>
        <w:tc>
          <w:tcPr>
            <w:tcW w:w="141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2014-2016 гг.</w:t>
            </w:r>
          </w:p>
        </w:tc>
        <w:tc>
          <w:tcPr>
            <w:tcW w:w="1667" w:type="dxa"/>
            <w:shd w:val="clear" w:color="auto" w:fill="auto"/>
          </w:tcPr>
          <w:p w:rsidR="006745EF" w:rsidRPr="00246218" w:rsidRDefault="006745EF" w:rsidP="004820CD">
            <w:pPr>
              <w:spacing w:after="0" w:line="240" w:lineRule="auto"/>
              <w:rPr>
                <w:rFonts w:ascii="Times New Roman" w:hAnsi="Times New Roman"/>
              </w:rPr>
            </w:pPr>
            <w:r w:rsidRPr="00246218">
              <w:rPr>
                <w:rFonts w:ascii="Times New Roman" w:hAnsi="Times New Roman"/>
              </w:rPr>
              <w:t>В пределах бюджетных средств</w:t>
            </w:r>
          </w:p>
        </w:tc>
      </w:tr>
    </w:tbl>
    <w:p w:rsidR="006745EF" w:rsidRPr="00E779B4" w:rsidRDefault="006745EF" w:rsidP="006745EF">
      <w:pPr>
        <w:spacing w:after="0" w:line="240" w:lineRule="auto"/>
        <w:rPr>
          <w:rFonts w:ascii="Times New Roman" w:hAnsi="Times New Roman"/>
          <w:b/>
        </w:rPr>
      </w:pPr>
    </w:p>
    <w:p w:rsidR="0001736D" w:rsidRDefault="0001736D">
      <w:bookmarkStart w:id="0" w:name="_GoBack"/>
      <w:bookmarkEnd w:id="0"/>
    </w:p>
    <w:sectPr w:rsidR="0001736D" w:rsidSect="008E7CA3">
      <w:headerReference w:type="default" r:id="rId5"/>
      <w:footerReference w:type="default" r:id="rId6"/>
      <w:footerReference w:type="first" r:id="rId7"/>
      <w:pgSz w:w="16838" w:h="11906" w:orient="landscape"/>
      <w:pgMar w:top="425" w:right="851" w:bottom="425" w:left="851" w:header="709" w:footer="1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BE" w:rsidRPr="00C93342" w:rsidRDefault="006745EF">
    <w:pPr>
      <w:pStyle w:val="a7"/>
      <w:rPr>
        <w:rFonts w:ascii="Times New Roman" w:hAnsi="Times New Roman"/>
        <w:sz w:val="16"/>
        <w:szCs w:val="16"/>
        <w:lang w:val="en-US"/>
      </w:rPr>
    </w:pPr>
    <w:r w:rsidRPr="00C93342">
      <w:rPr>
        <w:rFonts w:ascii="Times New Roman" w:hAnsi="Times New Roman"/>
        <w:sz w:val="16"/>
        <w:szCs w:val="16"/>
      </w:rPr>
      <w:fldChar w:fldCharType="begin"/>
    </w:r>
    <w:r w:rsidRPr="00C93342">
      <w:rPr>
        <w:rFonts w:ascii="Times New Roman" w:hAnsi="Times New Roman"/>
        <w:sz w:val="16"/>
        <w:szCs w:val="16"/>
        <w:lang w:val="en-US"/>
      </w:rPr>
      <w:instrText xml:space="preserve"> FILENAME  \p  \* MERGEFORMAT </w:instrText>
    </w:r>
    <w:r w:rsidRPr="00C93342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D:\MONITOR 2014\297\TEX</w:t>
    </w:r>
    <w:r>
      <w:rPr>
        <w:rFonts w:ascii="Times New Roman" w:hAnsi="Times New Roman"/>
        <w:noProof/>
        <w:sz w:val="16"/>
        <w:szCs w:val="16"/>
        <w:lang w:val="en-US"/>
      </w:rPr>
      <w:t>T\PARTEA II\808\RM_ES_razd_I_II.doc</w:t>
    </w:r>
    <w:r w:rsidRPr="00C93342">
      <w:rPr>
        <w:rFonts w:ascii="Times New Roman" w:hAnsi="Times New Roman"/>
        <w:sz w:val="16"/>
        <w:szCs w:val="16"/>
      </w:rPr>
      <w:fldChar w:fldCharType="end"/>
    </w:r>
  </w:p>
  <w:p w:rsidR="00A254BE" w:rsidRPr="005909E9" w:rsidRDefault="006745EF">
    <w:pPr>
      <w:pStyle w:val="a7"/>
      <w:rPr>
        <w:rFonts w:ascii="Times New Roman" w:hAnsi="Times New Roman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BE" w:rsidRPr="00C93342" w:rsidRDefault="006745EF" w:rsidP="0075073B">
    <w:pPr>
      <w:pStyle w:val="a7"/>
      <w:rPr>
        <w:rFonts w:ascii="Times New Roman" w:hAnsi="Times New Roman"/>
        <w:sz w:val="16"/>
        <w:szCs w:val="16"/>
        <w:lang w:val="en-US"/>
      </w:rPr>
    </w:pPr>
    <w:r w:rsidRPr="00C93342">
      <w:rPr>
        <w:rFonts w:ascii="Times New Roman" w:hAnsi="Times New Roman"/>
        <w:sz w:val="16"/>
        <w:szCs w:val="16"/>
      </w:rPr>
      <w:fldChar w:fldCharType="begin"/>
    </w:r>
    <w:r w:rsidRPr="00C93342">
      <w:rPr>
        <w:rFonts w:ascii="Times New Roman" w:hAnsi="Times New Roman"/>
        <w:sz w:val="16"/>
        <w:szCs w:val="16"/>
        <w:lang w:val="en-US"/>
      </w:rPr>
      <w:instrText xml:space="preserve"> FILENAME  \p  \* MERGEFORMAT </w:instrText>
    </w:r>
    <w:r w:rsidRPr="00C93342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D:\MONITOR 2014\297\TEXT\PARTEA II\808\RM_ES_razd_I_II.doc</w:t>
    </w:r>
    <w:r w:rsidRPr="00C93342">
      <w:rPr>
        <w:rFonts w:ascii="Times New Roman" w:hAnsi="Times New Roman"/>
        <w:sz w:val="16"/>
        <w:szCs w:val="16"/>
      </w:rPr>
      <w:fldChar w:fldCharType="end"/>
    </w:r>
  </w:p>
  <w:p w:rsidR="00A254BE" w:rsidRPr="0075073B" w:rsidRDefault="006745EF">
    <w:pPr>
      <w:pStyle w:val="a7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BE" w:rsidRDefault="006745E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A254BE" w:rsidRDefault="00674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CA4"/>
    <w:multiLevelType w:val="hybridMultilevel"/>
    <w:tmpl w:val="6EA05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065C6"/>
    <w:multiLevelType w:val="hybridMultilevel"/>
    <w:tmpl w:val="478E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5F2D"/>
    <w:multiLevelType w:val="hybridMultilevel"/>
    <w:tmpl w:val="3DA07618"/>
    <w:lvl w:ilvl="0" w:tplc="A9F4A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7A03"/>
    <w:multiLevelType w:val="hybridMultilevel"/>
    <w:tmpl w:val="11C02F2A"/>
    <w:lvl w:ilvl="0" w:tplc="A9F4A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251331"/>
    <w:multiLevelType w:val="hybridMultilevel"/>
    <w:tmpl w:val="B45E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C2C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51886"/>
    <w:multiLevelType w:val="hybridMultilevel"/>
    <w:tmpl w:val="9850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E780E"/>
    <w:multiLevelType w:val="hybridMultilevel"/>
    <w:tmpl w:val="E074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F4"/>
    <w:rsid w:val="0001736D"/>
    <w:rsid w:val="006745EF"/>
    <w:rsid w:val="00E9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6A27-5B93-4AC4-8148-831584A8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5EF"/>
    <w:pPr>
      <w:ind w:left="720"/>
      <w:contextualSpacing/>
    </w:pPr>
  </w:style>
  <w:style w:type="paragraph" w:customStyle="1" w:styleId="Default">
    <w:name w:val="Default"/>
    <w:rsid w:val="00674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2">
    <w:name w:val="p22"/>
    <w:basedOn w:val="a"/>
    <w:rsid w:val="006745EF"/>
    <w:pPr>
      <w:spacing w:before="100" w:beforeAutospacing="1" w:after="100" w:afterAutospacing="1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5E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7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5E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5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6745EF"/>
    <w:rPr>
      <w:rFonts w:cs="Times New Roman"/>
    </w:rPr>
  </w:style>
  <w:style w:type="character" w:customStyle="1" w:styleId="hpsalt-edited">
    <w:name w:val="hps alt-edited"/>
    <w:rsid w:val="006745EF"/>
    <w:rPr>
      <w:rFonts w:cs="Times New Roman"/>
    </w:rPr>
  </w:style>
  <w:style w:type="character" w:styleId="ab">
    <w:name w:val="Emphasis"/>
    <w:uiPriority w:val="20"/>
    <w:qFormat/>
    <w:rsid w:val="006745EF"/>
    <w:rPr>
      <w:i/>
      <w:iCs/>
    </w:rPr>
  </w:style>
  <w:style w:type="character" w:customStyle="1" w:styleId="apple-converted-space">
    <w:name w:val="apple-converted-space"/>
    <w:basedOn w:val="a0"/>
    <w:rsid w:val="006745EF"/>
  </w:style>
  <w:style w:type="paragraph" w:styleId="ac">
    <w:name w:val="Document Map"/>
    <w:basedOn w:val="a"/>
    <w:link w:val="ad"/>
    <w:uiPriority w:val="99"/>
    <w:semiHidden/>
    <w:unhideWhenUsed/>
    <w:rsid w:val="006745E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745E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uiPriority w:val="99"/>
    <w:semiHidden/>
    <w:unhideWhenUsed/>
    <w:rsid w:val="006745E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5E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5EF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5E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5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674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harAttribute4">
    <w:name w:val="CharAttribute4"/>
    <w:rsid w:val="006745EF"/>
    <w:rPr>
      <w:rFonts w:ascii="Times New Roman" w:eastAsia="Times New Roman"/>
      <w:color w:val="29303B"/>
      <w:sz w:val="22"/>
    </w:rPr>
  </w:style>
  <w:style w:type="paragraph" w:customStyle="1" w:styleId="cb">
    <w:name w:val="cb"/>
    <w:basedOn w:val="a"/>
    <w:rsid w:val="00674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af5">
    <w:name w:val="Strong"/>
    <w:uiPriority w:val="22"/>
    <w:qFormat/>
    <w:rsid w:val="006745EF"/>
    <w:rPr>
      <w:b/>
      <w:bCs/>
    </w:rPr>
  </w:style>
  <w:style w:type="paragraph" w:styleId="af6">
    <w:name w:val="Normal (Web)"/>
    <w:basedOn w:val="a"/>
    <w:uiPriority w:val="99"/>
    <w:unhideWhenUsed/>
    <w:rsid w:val="00674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1"/>
    <w:rsid w:val="006745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9450</Words>
  <Characters>53871</Characters>
  <Application>Microsoft Office Word</Application>
  <DocSecurity>0</DocSecurity>
  <Lines>448</Lines>
  <Paragraphs>126</Paragraphs>
  <ScaleCrop>false</ScaleCrop>
  <Company>CtrlSoft</Company>
  <LinksUpToDate>false</LinksUpToDate>
  <CharactersWithSpaces>63195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2014-10-10T10:32:00Z</dcterms:created>
  <dcterms:modified xsi:type="dcterms:W3CDTF">2014-10-10T10:32:00Z</dcterms:modified>
</cp:coreProperties>
</file>